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02F1D" w14:textId="5235FD20" w:rsidR="00EE5E67" w:rsidRDefault="00DA504C" w:rsidP="007D03D6">
      <w:pPr>
        <w:jc w:val="righ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Komentarz ekspercki</w:t>
      </w:r>
    </w:p>
    <w:p w14:paraId="7004578F" w14:textId="0EEA5FDC" w:rsidR="00C76B32" w:rsidRPr="00C76B32" w:rsidRDefault="00C76B32" w:rsidP="007D03D6">
      <w:pPr>
        <w:jc w:val="right"/>
        <w:rPr>
          <w:rFonts w:ascii="Calibri" w:hAnsi="Calibri" w:cs="Calibri"/>
          <w:bCs/>
        </w:rPr>
      </w:pPr>
      <w:r w:rsidRPr="00C76B32">
        <w:rPr>
          <w:rFonts w:ascii="Calibri" w:hAnsi="Calibri" w:cs="Calibri"/>
          <w:bCs/>
          <w:sz w:val="28"/>
          <w:szCs w:val="28"/>
        </w:rPr>
        <w:t>Warszawa</w:t>
      </w:r>
      <w:r w:rsidR="00ED221E">
        <w:rPr>
          <w:rFonts w:ascii="Calibri" w:hAnsi="Calibri" w:cs="Calibri"/>
          <w:bCs/>
          <w:sz w:val="28"/>
          <w:szCs w:val="28"/>
        </w:rPr>
        <w:t>, 19</w:t>
      </w:r>
      <w:r w:rsidRPr="00C76B32">
        <w:rPr>
          <w:rFonts w:ascii="Calibri" w:hAnsi="Calibri" w:cs="Calibri"/>
          <w:bCs/>
          <w:sz w:val="28"/>
          <w:szCs w:val="28"/>
        </w:rPr>
        <w:t xml:space="preserve"> </w:t>
      </w:r>
      <w:r w:rsidR="00FC5066">
        <w:rPr>
          <w:rFonts w:ascii="Calibri" w:hAnsi="Calibri" w:cs="Calibri"/>
          <w:bCs/>
          <w:sz w:val="28"/>
          <w:szCs w:val="28"/>
        </w:rPr>
        <w:t>listopada</w:t>
      </w:r>
      <w:r w:rsidRPr="00C76B32">
        <w:rPr>
          <w:rFonts w:ascii="Calibri" w:hAnsi="Calibri" w:cs="Calibri"/>
          <w:bCs/>
          <w:sz w:val="28"/>
          <w:szCs w:val="28"/>
        </w:rPr>
        <w:t xml:space="preserve"> 2020 r</w:t>
      </w:r>
      <w:r w:rsidRPr="00C76B32">
        <w:rPr>
          <w:rFonts w:ascii="Calibri" w:hAnsi="Calibri" w:cs="Calibri"/>
          <w:bCs/>
        </w:rPr>
        <w:t>.</w:t>
      </w:r>
    </w:p>
    <w:p w14:paraId="19588DD8" w14:textId="7C3CA34A" w:rsidR="008E2F47" w:rsidRDefault="008E2F47" w:rsidP="007D03D6">
      <w:pPr>
        <w:jc w:val="both"/>
        <w:rPr>
          <w:rFonts w:ascii="Calibri" w:hAnsi="Calibri" w:cs="Calibri"/>
          <w:b/>
        </w:rPr>
      </w:pPr>
    </w:p>
    <w:p w14:paraId="3237A190" w14:textId="77777777" w:rsidR="006C1F81" w:rsidRDefault="006C1F81" w:rsidP="007D03D6">
      <w:pPr>
        <w:jc w:val="both"/>
        <w:rPr>
          <w:rFonts w:ascii="Calibri" w:hAnsi="Calibri" w:cs="Calibri"/>
          <w:b/>
          <w:sz w:val="32"/>
          <w:szCs w:val="32"/>
        </w:rPr>
      </w:pPr>
    </w:p>
    <w:p w14:paraId="216625F0" w14:textId="7FCBED02" w:rsidR="006C1F81" w:rsidRDefault="00FF2C30" w:rsidP="007D03D6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</w:t>
      </w:r>
      <w:r w:rsidRPr="00FF2C30">
        <w:rPr>
          <w:rFonts w:ascii="Calibri" w:hAnsi="Calibri" w:cs="Calibri"/>
          <w:b/>
          <w:sz w:val="28"/>
          <w:szCs w:val="28"/>
        </w:rPr>
        <w:t xml:space="preserve">ykorzystanie energii i inteligentne zarządzanie – nowe trendy </w:t>
      </w:r>
      <w:r w:rsidR="000F1344">
        <w:rPr>
          <w:rFonts w:ascii="Calibri" w:hAnsi="Calibri" w:cs="Calibri"/>
          <w:b/>
          <w:sz w:val="28"/>
          <w:szCs w:val="28"/>
        </w:rPr>
        <w:t>w budownictwie</w:t>
      </w:r>
      <w:r w:rsidRPr="00FF2C30">
        <w:rPr>
          <w:rFonts w:ascii="Calibri" w:hAnsi="Calibri" w:cs="Calibri"/>
          <w:b/>
          <w:sz w:val="28"/>
          <w:szCs w:val="28"/>
        </w:rPr>
        <w:t xml:space="preserve"> mieszkaniowym</w:t>
      </w:r>
    </w:p>
    <w:p w14:paraId="05BD4D98" w14:textId="2378B212" w:rsidR="000F1344" w:rsidRPr="000F1344" w:rsidRDefault="000F1344" w:rsidP="007D03D6">
      <w:pPr>
        <w:jc w:val="both"/>
        <w:rPr>
          <w:rFonts w:ascii="Calibri" w:hAnsi="Calibri" w:cs="Calibri"/>
          <w:bCs/>
          <w:i/>
          <w:iCs/>
        </w:rPr>
      </w:pPr>
      <w:r w:rsidRPr="000F1344">
        <w:rPr>
          <w:rFonts w:ascii="Calibri" w:hAnsi="Calibri" w:cs="Calibri"/>
          <w:bCs/>
          <w:i/>
          <w:iCs/>
        </w:rPr>
        <w:t>Robert Stachowiak, Prezes Zarządu spółki deweloperskiej SGI</w:t>
      </w:r>
    </w:p>
    <w:p w14:paraId="0D3B70D5" w14:textId="77777777" w:rsidR="00FF2C30" w:rsidRDefault="00FF2C30" w:rsidP="007D03D6">
      <w:pPr>
        <w:jc w:val="both"/>
        <w:rPr>
          <w:rFonts w:ascii="Calibri" w:hAnsi="Calibri" w:cs="Calibri"/>
          <w:b/>
          <w:sz w:val="28"/>
          <w:szCs w:val="28"/>
        </w:rPr>
      </w:pPr>
    </w:p>
    <w:p w14:paraId="1D45C6FF" w14:textId="3CE13E0A" w:rsidR="00EE5E67" w:rsidRDefault="001C2786" w:rsidP="007D03D6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</w:t>
      </w:r>
      <w:r w:rsidR="00BD3D22">
        <w:rPr>
          <w:rFonts w:ascii="Calibri" w:hAnsi="Calibri" w:cs="Calibri"/>
          <w:bCs/>
        </w:rPr>
        <w:t>uż od kilku la</w:t>
      </w:r>
      <w:r>
        <w:rPr>
          <w:rFonts w:ascii="Calibri" w:hAnsi="Calibri" w:cs="Calibri"/>
          <w:bCs/>
        </w:rPr>
        <w:t>t</w:t>
      </w:r>
      <w:r w:rsidR="00322277">
        <w:rPr>
          <w:rFonts w:ascii="Calibri" w:hAnsi="Calibri" w:cs="Calibri"/>
          <w:bCs/>
        </w:rPr>
        <w:t xml:space="preserve">, wiele na znaczeniu, </w:t>
      </w:r>
      <w:r w:rsidR="00113C26">
        <w:rPr>
          <w:rFonts w:ascii="Calibri" w:hAnsi="Calibri" w:cs="Calibri"/>
          <w:bCs/>
        </w:rPr>
        <w:t>nie tylko w budownictwie</w:t>
      </w:r>
      <w:r w:rsidR="00322277">
        <w:rPr>
          <w:rFonts w:ascii="Calibri" w:hAnsi="Calibri" w:cs="Calibri"/>
          <w:bCs/>
        </w:rPr>
        <w:t>, ale i w innych branżach</w:t>
      </w:r>
      <w:r w:rsidR="00113C26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</w:t>
      </w:r>
      <w:r w:rsidR="00322277">
        <w:rPr>
          <w:rFonts w:ascii="Calibri" w:hAnsi="Calibri" w:cs="Calibri"/>
          <w:bCs/>
        </w:rPr>
        <w:t xml:space="preserve">zyskują </w:t>
      </w:r>
      <w:r w:rsidR="002469D1">
        <w:rPr>
          <w:rFonts w:ascii="Calibri" w:hAnsi="Calibri" w:cs="Calibri"/>
          <w:bCs/>
        </w:rPr>
        <w:t>ekologia, fun</w:t>
      </w:r>
      <w:r w:rsidR="0024782B">
        <w:rPr>
          <w:rFonts w:ascii="Calibri" w:hAnsi="Calibri" w:cs="Calibri"/>
          <w:bCs/>
        </w:rPr>
        <w:t xml:space="preserve">kcjonalność i </w:t>
      </w:r>
      <w:r w:rsidR="00BD3D22">
        <w:rPr>
          <w:rFonts w:ascii="Calibri" w:hAnsi="Calibri" w:cs="Calibri"/>
          <w:bCs/>
        </w:rPr>
        <w:t>energooszczędność</w:t>
      </w:r>
      <w:r w:rsidR="006C6651">
        <w:rPr>
          <w:rFonts w:ascii="Calibri" w:hAnsi="Calibri" w:cs="Calibri"/>
          <w:bCs/>
        </w:rPr>
        <w:t>. Deweloperzy</w:t>
      </w:r>
      <w:r w:rsidR="00BE1571">
        <w:rPr>
          <w:rFonts w:ascii="Calibri" w:hAnsi="Calibri" w:cs="Calibri"/>
          <w:bCs/>
        </w:rPr>
        <w:t xml:space="preserve"> </w:t>
      </w:r>
      <w:r w:rsidR="00EC0AAD">
        <w:rPr>
          <w:rFonts w:ascii="Calibri" w:hAnsi="Calibri" w:cs="Calibri"/>
          <w:bCs/>
        </w:rPr>
        <w:t>na bieżąco analizuj</w:t>
      </w:r>
      <w:r w:rsidR="006C6651">
        <w:rPr>
          <w:rFonts w:ascii="Calibri" w:hAnsi="Calibri" w:cs="Calibri"/>
          <w:bCs/>
        </w:rPr>
        <w:t>ą</w:t>
      </w:r>
      <w:r w:rsidR="00EC0AAD">
        <w:rPr>
          <w:rFonts w:ascii="Calibri" w:hAnsi="Calibri" w:cs="Calibri"/>
          <w:bCs/>
        </w:rPr>
        <w:t xml:space="preserve"> </w:t>
      </w:r>
      <w:r w:rsidR="00EC0AAD" w:rsidRPr="006A769C">
        <w:rPr>
          <w:rFonts w:ascii="Calibri" w:hAnsi="Calibri" w:cs="Calibri"/>
          <w:bCs/>
        </w:rPr>
        <w:t xml:space="preserve">panujące trendy i </w:t>
      </w:r>
      <w:r w:rsidR="001E6F8D">
        <w:rPr>
          <w:rFonts w:ascii="Calibri" w:hAnsi="Calibri" w:cs="Calibri"/>
          <w:bCs/>
        </w:rPr>
        <w:t>dostosowują swoją ofertę</w:t>
      </w:r>
      <w:r w:rsidR="00C61DB8">
        <w:rPr>
          <w:rFonts w:ascii="Calibri" w:hAnsi="Calibri" w:cs="Calibri"/>
          <w:bCs/>
        </w:rPr>
        <w:t xml:space="preserve"> do potrzeb potencjalnych klientów</w:t>
      </w:r>
      <w:r w:rsidR="001E6F8D">
        <w:rPr>
          <w:rFonts w:ascii="Calibri" w:hAnsi="Calibri" w:cs="Calibri"/>
          <w:bCs/>
        </w:rPr>
        <w:t xml:space="preserve">. Czasem </w:t>
      </w:r>
      <w:r w:rsidR="00EC0AAD">
        <w:rPr>
          <w:rFonts w:ascii="Calibri" w:hAnsi="Calibri" w:cs="Calibri"/>
          <w:bCs/>
        </w:rPr>
        <w:t>stara</w:t>
      </w:r>
      <w:r w:rsidR="00804ACA">
        <w:rPr>
          <w:rFonts w:ascii="Calibri" w:hAnsi="Calibri" w:cs="Calibri"/>
          <w:bCs/>
        </w:rPr>
        <w:t>ją</w:t>
      </w:r>
      <w:r w:rsidR="00EC0AAD">
        <w:rPr>
          <w:rFonts w:ascii="Calibri" w:hAnsi="Calibri" w:cs="Calibri"/>
          <w:bCs/>
        </w:rPr>
        <w:t xml:space="preserve"> się je wyprzedza</w:t>
      </w:r>
      <w:r w:rsidR="00BD74D8">
        <w:rPr>
          <w:rFonts w:ascii="Calibri" w:hAnsi="Calibri" w:cs="Calibri"/>
          <w:bCs/>
        </w:rPr>
        <w:t>ć</w:t>
      </w:r>
      <w:r w:rsidR="00857E1A">
        <w:rPr>
          <w:rFonts w:ascii="Calibri" w:hAnsi="Calibri" w:cs="Calibri"/>
          <w:bCs/>
        </w:rPr>
        <w:t xml:space="preserve">, </w:t>
      </w:r>
      <w:r w:rsidR="00BD74D8">
        <w:rPr>
          <w:rFonts w:ascii="Calibri" w:hAnsi="Calibri" w:cs="Calibri"/>
          <w:bCs/>
        </w:rPr>
        <w:t>zostając pionier</w:t>
      </w:r>
      <w:r w:rsidR="00804ACA">
        <w:rPr>
          <w:rFonts w:ascii="Calibri" w:hAnsi="Calibri" w:cs="Calibri"/>
          <w:bCs/>
        </w:rPr>
        <w:t>ami</w:t>
      </w:r>
      <w:r w:rsidR="00BD74D8">
        <w:rPr>
          <w:rFonts w:ascii="Calibri" w:hAnsi="Calibri" w:cs="Calibri"/>
          <w:bCs/>
        </w:rPr>
        <w:t xml:space="preserve"> w danej dziedzinie. </w:t>
      </w:r>
      <w:r w:rsidR="00980BF5">
        <w:rPr>
          <w:rFonts w:ascii="Calibri" w:hAnsi="Calibri" w:cs="Calibri"/>
          <w:bCs/>
        </w:rPr>
        <w:t xml:space="preserve">Wiedza i oczekiwania klientów </w:t>
      </w:r>
      <w:r w:rsidR="00DF5419">
        <w:rPr>
          <w:rFonts w:ascii="Calibri" w:hAnsi="Calibri" w:cs="Calibri"/>
          <w:bCs/>
        </w:rPr>
        <w:t>w zakresie nowoczesnych rozwiązań w budynkach wielorodzinnych</w:t>
      </w:r>
      <w:r w:rsidR="004315FB">
        <w:rPr>
          <w:rFonts w:ascii="Calibri" w:hAnsi="Calibri" w:cs="Calibri"/>
          <w:bCs/>
        </w:rPr>
        <w:t xml:space="preserve"> stale ro</w:t>
      </w:r>
      <w:r w:rsidR="000D00F9">
        <w:rPr>
          <w:rFonts w:ascii="Calibri" w:hAnsi="Calibri" w:cs="Calibri"/>
          <w:bCs/>
        </w:rPr>
        <w:t>s</w:t>
      </w:r>
      <w:r w:rsidR="004315FB">
        <w:rPr>
          <w:rFonts w:ascii="Calibri" w:hAnsi="Calibri" w:cs="Calibri"/>
          <w:bCs/>
        </w:rPr>
        <w:t>n</w:t>
      </w:r>
      <w:r w:rsidR="00F535A6">
        <w:rPr>
          <w:rFonts w:ascii="Calibri" w:hAnsi="Calibri" w:cs="Calibri"/>
          <w:bCs/>
        </w:rPr>
        <w:t>ą</w:t>
      </w:r>
      <w:r w:rsidR="00DF5419">
        <w:rPr>
          <w:rFonts w:ascii="Calibri" w:hAnsi="Calibri" w:cs="Calibri"/>
          <w:bCs/>
        </w:rPr>
        <w:t xml:space="preserve">, co przekłada się także na ich decyzje o zakupie wymarzonego mieszkania. </w:t>
      </w:r>
    </w:p>
    <w:p w14:paraId="6B59B9C8" w14:textId="6C392A1C" w:rsidR="008920D7" w:rsidRDefault="008920D7" w:rsidP="007D03D6">
      <w:pPr>
        <w:jc w:val="both"/>
        <w:rPr>
          <w:rFonts w:ascii="Calibri" w:hAnsi="Calibri" w:cs="Calibri"/>
          <w:bCs/>
        </w:rPr>
      </w:pPr>
    </w:p>
    <w:p w14:paraId="7919FC40" w14:textId="7F1B8851" w:rsidR="00BA4282" w:rsidRDefault="00BA4282" w:rsidP="007D03D6">
      <w:pPr>
        <w:jc w:val="both"/>
        <w:rPr>
          <w:rFonts w:ascii="Calibri" w:hAnsi="Calibri" w:cs="Calibri"/>
          <w:b/>
        </w:rPr>
      </w:pPr>
      <w:r w:rsidRPr="00BA4282">
        <w:rPr>
          <w:rFonts w:ascii="Calibri" w:hAnsi="Calibri" w:cs="Calibri"/>
          <w:b/>
        </w:rPr>
        <w:t>Rekuperacja, czyli odzyskane ciepło</w:t>
      </w:r>
    </w:p>
    <w:p w14:paraId="5E4977C5" w14:textId="77777777" w:rsidR="00BA4282" w:rsidRPr="00BA4282" w:rsidRDefault="00BA4282" w:rsidP="007D03D6">
      <w:pPr>
        <w:jc w:val="both"/>
        <w:rPr>
          <w:rFonts w:ascii="Calibri" w:hAnsi="Calibri" w:cs="Calibri"/>
          <w:b/>
        </w:rPr>
      </w:pPr>
    </w:p>
    <w:p w14:paraId="748490DF" w14:textId="48276B35" w:rsidR="006D7F2A" w:rsidRDefault="006526BF" w:rsidP="007D03D6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Odpowiednia wentylacja w budynku to niezwykle istotn</w:t>
      </w:r>
      <w:r w:rsidR="00FF194B">
        <w:rPr>
          <w:rFonts w:ascii="Calibri" w:hAnsi="Calibri" w:cs="Calibri"/>
          <w:bCs/>
        </w:rPr>
        <w:t>a kwestia</w:t>
      </w:r>
      <w:r w:rsidR="00DF5419">
        <w:rPr>
          <w:rFonts w:ascii="Calibri" w:hAnsi="Calibri" w:cs="Calibri"/>
          <w:bCs/>
        </w:rPr>
        <w:t>, znacząco wpływająca na</w:t>
      </w:r>
      <w:r w:rsidR="00C13374">
        <w:rPr>
          <w:rFonts w:ascii="Calibri" w:hAnsi="Calibri" w:cs="Calibri"/>
          <w:bCs/>
        </w:rPr>
        <w:t xml:space="preserve"> komfort</w:t>
      </w:r>
      <w:r w:rsidR="00FF105B">
        <w:rPr>
          <w:rFonts w:ascii="Calibri" w:hAnsi="Calibri" w:cs="Calibri"/>
          <w:bCs/>
        </w:rPr>
        <w:t xml:space="preserve"> przebywania w pomieszczeniach</w:t>
      </w:r>
      <w:r w:rsidR="00C13374">
        <w:rPr>
          <w:rFonts w:ascii="Calibri" w:hAnsi="Calibri" w:cs="Calibri"/>
          <w:bCs/>
        </w:rPr>
        <w:t>.</w:t>
      </w:r>
      <w:r w:rsidR="006D7F2A">
        <w:rPr>
          <w:rFonts w:ascii="Calibri" w:hAnsi="Calibri" w:cs="Calibri"/>
          <w:bCs/>
        </w:rPr>
        <w:t xml:space="preserve"> </w:t>
      </w:r>
      <w:r w:rsidR="006D7F2A" w:rsidRPr="007C27C9">
        <w:rPr>
          <w:rFonts w:ascii="Calibri" w:hAnsi="Calibri" w:cs="Calibri"/>
          <w:bCs/>
        </w:rPr>
        <w:t xml:space="preserve">Wejście w życie </w:t>
      </w:r>
      <w:r w:rsidR="006D7F2A">
        <w:rPr>
          <w:rFonts w:ascii="Calibri" w:hAnsi="Calibri" w:cs="Calibri"/>
          <w:bCs/>
        </w:rPr>
        <w:t>nowych przepisów oraz wymagań dotyczących</w:t>
      </w:r>
      <w:r w:rsidR="006D7F2A" w:rsidRPr="007C27C9">
        <w:rPr>
          <w:rFonts w:ascii="Calibri" w:hAnsi="Calibri" w:cs="Calibri"/>
          <w:bCs/>
        </w:rPr>
        <w:t xml:space="preserve"> warunk</w:t>
      </w:r>
      <w:r w:rsidR="00C34F1A">
        <w:rPr>
          <w:rFonts w:ascii="Calibri" w:hAnsi="Calibri" w:cs="Calibri"/>
          <w:bCs/>
        </w:rPr>
        <w:t>ów</w:t>
      </w:r>
      <w:r w:rsidR="006D7F2A" w:rsidRPr="007C27C9">
        <w:rPr>
          <w:rFonts w:ascii="Calibri" w:hAnsi="Calibri" w:cs="Calibri"/>
          <w:bCs/>
        </w:rPr>
        <w:t xml:space="preserve"> technicznych </w:t>
      </w:r>
      <w:r w:rsidR="00554A44">
        <w:rPr>
          <w:rFonts w:ascii="Calibri" w:hAnsi="Calibri" w:cs="Calibri"/>
          <w:bCs/>
        </w:rPr>
        <w:t xml:space="preserve">będzie się </w:t>
      </w:r>
      <w:r w:rsidR="006D7F2A" w:rsidRPr="007C27C9">
        <w:rPr>
          <w:rFonts w:ascii="Calibri" w:hAnsi="Calibri" w:cs="Calibri"/>
          <w:bCs/>
        </w:rPr>
        <w:t>wią</w:t>
      </w:r>
      <w:r w:rsidR="00554A44">
        <w:rPr>
          <w:rFonts w:ascii="Calibri" w:hAnsi="Calibri" w:cs="Calibri"/>
          <w:bCs/>
        </w:rPr>
        <w:t>za</w:t>
      </w:r>
      <w:r w:rsidR="00DF5419">
        <w:rPr>
          <w:rFonts w:ascii="Calibri" w:hAnsi="Calibri" w:cs="Calibri"/>
          <w:bCs/>
        </w:rPr>
        <w:t>ło</w:t>
      </w:r>
      <w:r w:rsidR="006802C1">
        <w:rPr>
          <w:rFonts w:ascii="Calibri" w:hAnsi="Calibri" w:cs="Calibri"/>
          <w:bCs/>
        </w:rPr>
        <w:t xml:space="preserve"> między innymi</w:t>
      </w:r>
      <w:r w:rsidR="00323BF6">
        <w:rPr>
          <w:rFonts w:ascii="Calibri" w:hAnsi="Calibri" w:cs="Calibri"/>
          <w:bCs/>
        </w:rPr>
        <w:t xml:space="preserve"> </w:t>
      </w:r>
      <w:r w:rsidR="006D7F2A" w:rsidRPr="007C27C9">
        <w:rPr>
          <w:rFonts w:ascii="Calibri" w:hAnsi="Calibri" w:cs="Calibri"/>
          <w:bCs/>
        </w:rPr>
        <w:t xml:space="preserve">z obowiązkiem zapewnienia nowego poziomu </w:t>
      </w:r>
      <w:r w:rsidR="00C34F1A">
        <w:rPr>
          <w:rFonts w:ascii="Calibri" w:hAnsi="Calibri" w:cs="Calibri"/>
          <w:bCs/>
        </w:rPr>
        <w:t>energii pierwotnej</w:t>
      </w:r>
      <w:r w:rsidR="00E554DC">
        <w:rPr>
          <w:rFonts w:ascii="Calibri" w:hAnsi="Calibri" w:cs="Calibri"/>
          <w:bCs/>
        </w:rPr>
        <w:t xml:space="preserve"> (EP), czyli </w:t>
      </w:r>
      <w:r w:rsidR="00E554DC" w:rsidRPr="00E554DC">
        <w:rPr>
          <w:rFonts w:ascii="Calibri" w:hAnsi="Calibri" w:cs="Calibri"/>
          <w:bCs/>
        </w:rPr>
        <w:t>pozyskiwan</w:t>
      </w:r>
      <w:r w:rsidR="00E554DC">
        <w:rPr>
          <w:rFonts w:ascii="Calibri" w:hAnsi="Calibri" w:cs="Calibri"/>
          <w:bCs/>
        </w:rPr>
        <w:t>ej</w:t>
      </w:r>
      <w:r w:rsidR="00E554DC" w:rsidRPr="00E554DC">
        <w:rPr>
          <w:rFonts w:ascii="Calibri" w:hAnsi="Calibri" w:cs="Calibri"/>
          <w:bCs/>
        </w:rPr>
        <w:t xml:space="preserve"> bezpośrednio z zasobów naturalnych</w:t>
      </w:r>
      <w:r w:rsidR="006D7F2A" w:rsidRPr="007C27C9">
        <w:rPr>
          <w:rFonts w:ascii="Calibri" w:hAnsi="Calibri" w:cs="Calibri"/>
          <w:bCs/>
        </w:rPr>
        <w:t xml:space="preserve">. </w:t>
      </w:r>
      <w:r w:rsidR="006802C1">
        <w:rPr>
          <w:rFonts w:ascii="Calibri" w:hAnsi="Calibri" w:cs="Calibri"/>
          <w:bCs/>
        </w:rPr>
        <w:t>P</w:t>
      </w:r>
      <w:r w:rsidR="006D7F2A" w:rsidRPr="007C27C9">
        <w:rPr>
          <w:rFonts w:ascii="Calibri" w:hAnsi="Calibri" w:cs="Calibri"/>
          <w:bCs/>
        </w:rPr>
        <w:t xml:space="preserve">o 2021 r. praktycznie niemożliwe będzie uzyskanie wskaźnika EP na wymaganym poziomie bez zastosowania rekuperacji. </w:t>
      </w:r>
    </w:p>
    <w:p w14:paraId="1CB6A1D1" w14:textId="77777777" w:rsidR="006D7F2A" w:rsidRDefault="006D7F2A" w:rsidP="007D03D6">
      <w:pPr>
        <w:jc w:val="both"/>
        <w:rPr>
          <w:rFonts w:ascii="Calibri" w:hAnsi="Calibri" w:cs="Calibri"/>
        </w:rPr>
      </w:pPr>
    </w:p>
    <w:p w14:paraId="6D3060CE" w14:textId="0B0DC4CF" w:rsidR="00975D7B" w:rsidRDefault="00A80BA0" w:rsidP="007D03D6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Jest</w:t>
      </w:r>
      <w:r w:rsidR="002008BD" w:rsidRPr="002008BD">
        <w:rPr>
          <w:rFonts w:ascii="Calibri" w:hAnsi="Calibri" w:cs="Calibri"/>
          <w:bCs/>
        </w:rPr>
        <w:t xml:space="preserve"> </w:t>
      </w:r>
      <w:r w:rsidR="000B4691">
        <w:rPr>
          <w:rFonts w:ascii="Calibri" w:hAnsi="Calibri" w:cs="Calibri"/>
          <w:bCs/>
        </w:rPr>
        <w:t xml:space="preserve">to rozwiązanie </w:t>
      </w:r>
      <w:r w:rsidR="002008BD" w:rsidRPr="002008BD">
        <w:rPr>
          <w:rFonts w:ascii="Calibri" w:hAnsi="Calibri" w:cs="Calibri"/>
          <w:bCs/>
        </w:rPr>
        <w:t xml:space="preserve">coraz częściej </w:t>
      </w:r>
      <w:r w:rsidR="00BA4282">
        <w:rPr>
          <w:rFonts w:ascii="Calibri" w:hAnsi="Calibri" w:cs="Calibri"/>
          <w:bCs/>
        </w:rPr>
        <w:t>pojawia</w:t>
      </w:r>
      <w:r w:rsidR="000B4691">
        <w:rPr>
          <w:rFonts w:ascii="Calibri" w:hAnsi="Calibri" w:cs="Calibri"/>
          <w:bCs/>
        </w:rPr>
        <w:t>jące</w:t>
      </w:r>
      <w:r w:rsidR="00BA4282">
        <w:rPr>
          <w:rFonts w:ascii="Calibri" w:hAnsi="Calibri" w:cs="Calibri"/>
          <w:bCs/>
        </w:rPr>
        <w:t xml:space="preserve"> się w</w:t>
      </w:r>
      <w:r w:rsidR="002008BD" w:rsidRPr="002008BD">
        <w:rPr>
          <w:rFonts w:ascii="Calibri" w:hAnsi="Calibri" w:cs="Calibri"/>
          <w:bCs/>
        </w:rPr>
        <w:t xml:space="preserve"> budownictwie mieszkaniowym</w:t>
      </w:r>
      <w:r w:rsidR="007C11B8">
        <w:rPr>
          <w:rFonts w:ascii="Calibri" w:hAnsi="Calibri" w:cs="Calibri"/>
          <w:bCs/>
        </w:rPr>
        <w:t xml:space="preserve">, </w:t>
      </w:r>
      <w:r w:rsidR="00DB4A9E">
        <w:rPr>
          <w:rFonts w:ascii="Calibri" w:hAnsi="Calibri" w:cs="Calibri"/>
          <w:bCs/>
        </w:rPr>
        <w:t xml:space="preserve">traktowane </w:t>
      </w:r>
      <w:r w:rsidR="00FA79EB">
        <w:rPr>
          <w:rFonts w:ascii="Calibri" w:hAnsi="Calibri" w:cs="Calibri"/>
          <w:bCs/>
        </w:rPr>
        <w:t>n</w:t>
      </w:r>
      <w:r w:rsidR="002008BD" w:rsidRPr="002008BD">
        <w:rPr>
          <w:rFonts w:ascii="Calibri" w:hAnsi="Calibri" w:cs="Calibri"/>
          <w:bCs/>
        </w:rPr>
        <w:t>a równi z tematem ogrzewania</w:t>
      </w:r>
      <w:r w:rsidR="007C11B8" w:rsidRPr="007C11B8">
        <w:rPr>
          <w:rFonts w:ascii="Calibri" w:hAnsi="Calibri" w:cs="Calibri"/>
          <w:bCs/>
        </w:rPr>
        <w:t xml:space="preserve">. </w:t>
      </w:r>
      <w:r w:rsidR="007D4EEF" w:rsidRPr="00A36CAF">
        <w:rPr>
          <w:rFonts w:ascii="Calibri" w:hAnsi="Calibri" w:cs="Calibri"/>
          <w:bCs/>
        </w:rPr>
        <w:t xml:space="preserve">Głównym zadaniem </w:t>
      </w:r>
      <w:r w:rsidR="00952F65">
        <w:rPr>
          <w:rFonts w:ascii="Calibri" w:hAnsi="Calibri" w:cs="Calibri"/>
          <w:bCs/>
        </w:rPr>
        <w:t>rekuperatora</w:t>
      </w:r>
      <w:r w:rsidR="007D4EEF" w:rsidRPr="00A36CAF">
        <w:rPr>
          <w:rFonts w:ascii="Calibri" w:hAnsi="Calibri" w:cs="Calibri"/>
          <w:bCs/>
        </w:rPr>
        <w:t xml:space="preserve"> jest odprowadzanie zużytego, wilgotnego powietrza o obniżonej jakości i zastępowanie go </w:t>
      </w:r>
      <w:r w:rsidR="00D81D9D">
        <w:rPr>
          <w:rFonts w:ascii="Calibri" w:hAnsi="Calibri" w:cs="Calibri"/>
          <w:bCs/>
        </w:rPr>
        <w:t>now</w:t>
      </w:r>
      <w:r w:rsidR="007D4EEF" w:rsidRPr="00A36CAF">
        <w:rPr>
          <w:rFonts w:ascii="Calibri" w:hAnsi="Calibri" w:cs="Calibri"/>
          <w:bCs/>
        </w:rPr>
        <w:t>ym, przefiltrowanym</w:t>
      </w:r>
      <w:r w:rsidR="00BF3896">
        <w:rPr>
          <w:rFonts w:ascii="Calibri" w:hAnsi="Calibri" w:cs="Calibri"/>
          <w:bCs/>
        </w:rPr>
        <w:t xml:space="preserve">. </w:t>
      </w:r>
      <w:r w:rsidR="00D81D9D">
        <w:rPr>
          <w:rFonts w:ascii="Calibri" w:hAnsi="Calibri" w:cs="Calibri"/>
          <w:bCs/>
        </w:rPr>
        <w:t>S</w:t>
      </w:r>
      <w:r w:rsidR="00A36CAF" w:rsidRPr="00A36CAF">
        <w:rPr>
          <w:rFonts w:ascii="Calibri" w:hAnsi="Calibri" w:cs="Calibri"/>
          <w:bCs/>
        </w:rPr>
        <w:t>prawia</w:t>
      </w:r>
      <w:r w:rsidR="00D81D9D">
        <w:rPr>
          <w:rFonts w:ascii="Calibri" w:hAnsi="Calibri" w:cs="Calibri"/>
          <w:bCs/>
        </w:rPr>
        <w:t xml:space="preserve"> to</w:t>
      </w:r>
      <w:r w:rsidR="00A36CAF" w:rsidRPr="00A36CAF">
        <w:rPr>
          <w:rFonts w:ascii="Calibri" w:hAnsi="Calibri" w:cs="Calibri"/>
          <w:bCs/>
        </w:rPr>
        <w:t>, że powietrze wewnątrz budynku jest zawsze świeże i wolne od zanieczyszczeń.</w:t>
      </w:r>
      <w:r w:rsidR="00B30628">
        <w:rPr>
          <w:rFonts w:ascii="Calibri" w:hAnsi="Calibri" w:cs="Calibri"/>
          <w:bCs/>
        </w:rPr>
        <w:t xml:space="preserve"> </w:t>
      </w:r>
      <w:r w:rsidR="00303C49">
        <w:rPr>
          <w:rFonts w:ascii="Calibri" w:hAnsi="Calibri" w:cs="Calibri"/>
          <w:bCs/>
        </w:rPr>
        <w:t xml:space="preserve">Dzięki </w:t>
      </w:r>
      <w:r w:rsidR="00253ED6">
        <w:rPr>
          <w:rFonts w:ascii="Calibri" w:hAnsi="Calibri" w:cs="Calibri"/>
          <w:bCs/>
        </w:rPr>
        <w:t>takiemu działaniu</w:t>
      </w:r>
      <w:r w:rsidR="00B30628" w:rsidRPr="007C11B8">
        <w:rPr>
          <w:rFonts w:ascii="Calibri" w:hAnsi="Calibri" w:cs="Calibri"/>
          <w:bCs/>
        </w:rPr>
        <w:t xml:space="preserve"> rekupera</w:t>
      </w:r>
      <w:r w:rsidR="00567D6F">
        <w:rPr>
          <w:rFonts w:ascii="Calibri" w:hAnsi="Calibri" w:cs="Calibri"/>
          <w:bCs/>
        </w:rPr>
        <w:t>torów</w:t>
      </w:r>
      <w:r w:rsidR="00B30628" w:rsidRPr="007C11B8">
        <w:rPr>
          <w:rFonts w:ascii="Calibri" w:hAnsi="Calibri" w:cs="Calibri"/>
          <w:bCs/>
        </w:rPr>
        <w:t xml:space="preserve"> </w:t>
      </w:r>
      <w:r w:rsidR="007629FC">
        <w:rPr>
          <w:rFonts w:ascii="Calibri" w:hAnsi="Calibri" w:cs="Calibri"/>
          <w:bCs/>
        </w:rPr>
        <w:t>możliwe jest</w:t>
      </w:r>
      <w:r w:rsidR="00B30628" w:rsidRPr="007C11B8">
        <w:rPr>
          <w:rFonts w:ascii="Calibri" w:hAnsi="Calibri" w:cs="Calibri"/>
          <w:bCs/>
        </w:rPr>
        <w:t xml:space="preserve"> </w:t>
      </w:r>
      <w:r w:rsidR="00D81D9D">
        <w:rPr>
          <w:rFonts w:ascii="Calibri" w:hAnsi="Calibri" w:cs="Calibri"/>
          <w:bCs/>
        </w:rPr>
        <w:t xml:space="preserve">także </w:t>
      </w:r>
      <w:r w:rsidR="00B30628">
        <w:rPr>
          <w:rFonts w:ascii="Calibri" w:hAnsi="Calibri" w:cs="Calibri"/>
          <w:bCs/>
        </w:rPr>
        <w:t>zaoszczędzeni</w:t>
      </w:r>
      <w:r w:rsidR="007629FC">
        <w:rPr>
          <w:rFonts w:ascii="Calibri" w:hAnsi="Calibri" w:cs="Calibri"/>
          <w:bCs/>
        </w:rPr>
        <w:t>e</w:t>
      </w:r>
      <w:r w:rsidR="00B30628">
        <w:rPr>
          <w:rFonts w:ascii="Calibri" w:hAnsi="Calibri" w:cs="Calibri"/>
          <w:bCs/>
        </w:rPr>
        <w:t xml:space="preserve"> </w:t>
      </w:r>
      <w:r w:rsidR="00B30628" w:rsidRPr="007C11B8">
        <w:rPr>
          <w:rFonts w:ascii="Calibri" w:hAnsi="Calibri" w:cs="Calibri"/>
          <w:bCs/>
        </w:rPr>
        <w:t>sporej ilości energii.</w:t>
      </w:r>
      <w:r w:rsidR="009601DC">
        <w:rPr>
          <w:rFonts w:ascii="Calibri" w:hAnsi="Calibri" w:cs="Calibri"/>
          <w:bCs/>
        </w:rPr>
        <w:t xml:space="preserve"> </w:t>
      </w:r>
      <w:r w:rsidR="00DF5419">
        <w:rPr>
          <w:rFonts w:ascii="Calibri" w:hAnsi="Calibri" w:cs="Calibri"/>
          <w:bCs/>
        </w:rPr>
        <w:t xml:space="preserve">Cieszy się dużym uznaniem klientów </w:t>
      </w:r>
      <w:r w:rsidR="00D431C5">
        <w:rPr>
          <w:rFonts w:ascii="Calibri" w:hAnsi="Calibri" w:cs="Calibri"/>
          <w:bCs/>
        </w:rPr>
        <w:t>zainteresowan</w:t>
      </w:r>
      <w:r w:rsidR="00DF5419">
        <w:rPr>
          <w:rFonts w:ascii="Calibri" w:hAnsi="Calibri" w:cs="Calibri"/>
          <w:bCs/>
        </w:rPr>
        <w:t>ych nasz</w:t>
      </w:r>
      <w:r w:rsidR="00D14F02">
        <w:rPr>
          <w:rFonts w:ascii="Calibri" w:hAnsi="Calibri" w:cs="Calibri"/>
          <w:bCs/>
        </w:rPr>
        <w:t>ą</w:t>
      </w:r>
      <w:r w:rsidR="00D431C5">
        <w:rPr>
          <w:rFonts w:ascii="Calibri" w:hAnsi="Calibri" w:cs="Calibri"/>
          <w:bCs/>
        </w:rPr>
        <w:t xml:space="preserve"> </w:t>
      </w:r>
      <w:r w:rsidR="000336B3">
        <w:rPr>
          <w:rFonts w:ascii="Calibri" w:hAnsi="Calibri" w:cs="Calibri"/>
          <w:bCs/>
        </w:rPr>
        <w:t>najnowsz</w:t>
      </w:r>
      <w:r w:rsidR="00D14F02">
        <w:rPr>
          <w:rFonts w:ascii="Calibri" w:hAnsi="Calibri" w:cs="Calibri"/>
          <w:bCs/>
        </w:rPr>
        <w:t>ą</w:t>
      </w:r>
      <w:r w:rsidR="000336B3">
        <w:rPr>
          <w:rFonts w:ascii="Calibri" w:hAnsi="Calibri" w:cs="Calibri"/>
          <w:bCs/>
        </w:rPr>
        <w:t xml:space="preserve"> </w:t>
      </w:r>
      <w:r w:rsidR="00D431C5">
        <w:rPr>
          <w:rFonts w:ascii="Calibri" w:hAnsi="Calibri" w:cs="Calibri"/>
          <w:bCs/>
        </w:rPr>
        <w:t>w</w:t>
      </w:r>
      <w:r w:rsidR="009601DC">
        <w:rPr>
          <w:rFonts w:ascii="Calibri" w:hAnsi="Calibri" w:cs="Calibri"/>
          <w:bCs/>
        </w:rPr>
        <w:t>arszawsk</w:t>
      </w:r>
      <w:r w:rsidR="00D14F02">
        <w:rPr>
          <w:rFonts w:ascii="Calibri" w:hAnsi="Calibri" w:cs="Calibri"/>
          <w:bCs/>
        </w:rPr>
        <w:t>ą</w:t>
      </w:r>
      <w:r w:rsidR="009601DC">
        <w:rPr>
          <w:rFonts w:ascii="Calibri" w:hAnsi="Calibri" w:cs="Calibri"/>
          <w:bCs/>
        </w:rPr>
        <w:t xml:space="preserve"> inwestycj</w:t>
      </w:r>
      <w:r w:rsidR="00D14F02">
        <w:rPr>
          <w:rFonts w:ascii="Calibri" w:hAnsi="Calibri" w:cs="Calibri"/>
          <w:bCs/>
        </w:rPr>
        <w:t>ą</w:t>
      </w:r>
      <w:r w:rsidR="00D431C5">
        <w:rPr>
          <w:rFonts w:ascii="Calibri" w:hAnsi="Calibri" w:cs="Calibri"/>
          <w:bCs/>
        </w:rPr>
        <w:t xml:space="preserve"> –</w:t>
      </w:r>
      <w:r w:rsidR="0032249F">
        <w:rPr>
          <w:rFonts w:ascii="Calibri" w:hAnsi="Calibri" w:cs="Calibri"/>
          <w:bCs/>
        </w:rPr>
        <w:t xml:space="preserve"> </w:t>
      </w:r>
      <w:r w:rsidR="00220EEE">
        <w:rPr>
          <w:rFonts w:ascii="Calibri" w:hAnsi="Calibri" w:cs="Calibri"/>
          <w:bCs/>
        </w:rPr>
        <w:t>Ustro</w:t>
      </w:r>
      <w:r w:rsidR="009601DC">
        <w:rPr>
          <w:rFonts w:ascii="Calibri" w:hAnsi="Calibri" w:cs="Calibri"/>
          <w:bCs/>
        </w:rPr>
        <w:t>nie Mokotów</w:t>
      </w:r>
      <w:r w:rsidR="000336B3">
        <w:rPr>
          <w:rFonts w:ascii="Calibri" w:hAnsi="Calibri" w:cs="Calibri"/>
          <w:bCs/>
        </w:rPr>
        <w:t xml:space="preserve">. </w:t>
      </w:r>
    </w:p>
    <w:p w14:paraId="3973798F" w14:textId="1E0B3513" w:rsidR="00917C23" w:rsidRDefault="00917C23" w:rsidP="007D03D6">
      <w:pPr>
        <w:jc w:val="both"/>
        <w:rPr>
          <w:rFonts w:ascii="Calibri" w:hAnsi="Calibri" w:cs="Calibri"/>
          <w:bCs/>
        </w:rPr>
      </w:pPr>
    </w:p>
    <w:p w14:paraId="520D73B4" w14:textId="43740278" w:rsidR="00253CDC" w:rsidRDefault="00253CDC" w:rsidP="007D03D6">
      <w:pPr>
        <w:jc w:val="both"/>
        <w:rPr>
          <w:rFonts w:ascii="Calibri" w:hAnsi="Calibri" w:cs="Calibri"/>
          <w:b/>
        </w:rPr>
      </w:pPr>
      <w:r w:rsidRPr="00253CDC">
        <w:rPr>
          <w:rFonts w:ascii="Calibri" w:hAnsi="Calibri" w:cs="Calibri"/>
          <w:b/>
        </w:rPr>
        <w:t>Funkcjonalność i inteligentne zarządzanie</w:t>
      </w:r>
    </w:p>
    <w:p w14:paraId="548F8684" w14:textId="21285663" w:rsidR="00297587" w:rsidRDefault="00297587" w:rsidP="007D03D6">
      <w:pPr>
        <w:jc w:val="both"/>
        <w:rPr>
          <w:rFonts w:ascii="Calibri" w:hAnsi="Calibri" w:cs="Calibri"/>
          <w:b/>
        </w:rPr>
      </w:pPr>
    </w:p>
    <w:p w14:paraId="6D82A838" w14:textId="6B7885DC" w:rsidR="00253CDC" w:rsidRDefault="00853339" w:rsidP="007D03D6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ostatnich latach</w:t>
      </w:r>
      <w:r w:rsidR="00F535A6">
        <w:rPr>
          <w:rFonts w:ascii="Calibri" w:hAnsi="Calibri" w:cs="Calibri"/>
          <w:bCs/>
        </w:rPr>
        <w:t xml:space="preserve"> </w:t>
      </w:r>
      <w:r w:rsidR="001650B1">
        <w:rPr>
          <w:rFonts w:ascii="Calibri" w:hAnsi="Calibri" w:cs="Calibri"/>
          <w:bCs/>
        </w:rPr>
        <w:t xml:space="preserve">ogromne znaczenie </w:t>
      </w:r>
      <w:r>
        <w:rPr>
          <w:rFonts w:ascii="Calibri" w:hAnsi="Calibri" w:cs="Calibri"/>
          <w:bCs/>
        </w:rPr>
        <w:t xml:space="preserve">zaczęły mieć </w:t>
      </w:r>
      <w:r w:rsidR="00BC5506">
        <w:rPr>
          <w:rFonts w:ascii="Calibri" w:hAnsi="Calibri" w:cs="Calibri"/>
          <w:bCs/>
        </w:rPr>
        <w:t xml:space="preserve">innowacyjne i nowoczesne </w:t>
      </w:r>
      <w:r w:rsidR="001650B1">
        <w:rPr>
          <w:rFonts w:ascii="Calibri" w:hAnsi="Calibri" w:cs="Calibri"/>
          <w:bCs/>
        </w:rPr>
        <w:t xml:space="preserve">rozwiązania </w:t>
      </w:r>
      <w:r w:rsidR="00BC5506">
        <w:rPr>
          <w:rFonts w:ascii="Calibri" w:hAnsi="Calibri" w:cs="Calibri"/>
          <w:bCs/>
        </w:rPr>
        <w:t>technologiczne</w:t>
      </w:r>
      <w:r w:rsidR="001650B1">
        <w:rPr>
          <w:rFonts w:ascii="Calibri" w:hAnsi="Calibri" w:cs="Calibri"/>
          <w:bCs/>
        </w:rPr>
        <w:t xml:space="preserve">, które </w:t>
      </w:r>
      <w:r w:rsidR="00BC5506">
        <w:rPr>
          <w:rFonts w:ascii="Calibri" w:hAnsi="Calibri" w:cs="Calibri"/>
          <w:bCs/>
        </w:rPr>
        <w:t xml:space="preserve">pozwalają </w:t>
      </w:r>
      <w:r w:rsidR="00364F9B">
        <w:rPr>
          <w:rFonts w:ascii="Calibri" w:hAnsi="Calibri" w:cs="Calibri"/>
          <w:bCs/>
        </w:rPr>
        <w:t xml:space="preserve">między innymi </w:t>
      </w:r>
      <w:r w:rsidR="007D5A7C">
        <w:rPr>
          <w:rFonts w:ascii="Calibri" w:hAnsi="Calibri" w:cs="Calibri"/>
          <w:bCs/>
        </w:rPr>
        <w:t>na</w:t>
      </w:r>
      <w:r w:rsidR="00364F9B">
        <w:rPr>
          <w:rFonts w:ascii="Calibri" w:hAnsi="Calibri" w:cs="Calibri"/>
          <w:bCs/>
        </w:rPr>
        <w:t xml:space="preserve"> automatyzację i</w:t>
      </w:r>
      <w:r w:rsidR="00B056CC">
        <w:rPr>
          <w:rFonts w:ascii="Calibri" w:hAnsi="Calibri" w:cs="Calibri"/>
          <w:bCs/>
        </w:rPr>
        <w:t xml:space="preserve"> </w:t>
      </w:r>
      <w:r w:rsidR="00BC5506">
        <w:rPr>
          <w:rFonts w:ascii="Calibri" w:hAnsi="Calibri" w:cs="Calibri"/>
          <w:bCs/>
        </w:rPr>
        <w:t xml:space="preserve">zdalne </w:t>
      </w:r>
      <w:r w:rsidR="00CC2B0B">
        <w:rPr>
          <w:rFonts w:ascii="Calibri" w:hAnsi="Calibri" w:cs="Calibri"/>
          <w:bCs/>
        </w:rPr>
        <w:t xml:space="preserve">zarządzanie mieszkaniem. </w:t>
      </w:r>
      <w:r w:rsidR="00297587">
        <w:rPr>
          <w:rFonts w:ascii="Calibri" w:hAnsi="Calibri" w:cs="Calibri"/>
          <w:bCs/>
        </w:rPr>
        <w:t>Z</w:t>
      </w:r>
      <w:r w:rsidR="00297587" w:rsidRPr="00297587">
        <w:rPr>
          <w:rFonts w:ascii="Calibri" w:hAnsi="Calibri" w:cs="Calibri"/>
          <w:bCs/>
        </w:rPr>
        <w:t>ainteresowani</w:t>
      </w:r>
      <w:r w:rsidR="00297587">
        <w:rPr>
          <w:rFonts w:ascii="Calibri" w:hAnsi="Calibri" w:cs="Calibri"/>
          <w:bCs/>
        </w:rPr>
        <w:t>e</w:t>
      </w:r>
      <w:r w:rsidR="00CC2B0B">
        <w:rPr>
          <w:rFonts w:ascii="Calibri" w:hAnsi="Calibri" w:cs="Calibri"/>
          <w:bCs/>
        </w:rPr>
        <w:t xml:space="preserve"> tego typu funkcjami </w:t>
      </w:r>
      <w:r w:rsidR="00297587">
        <w:rPr>
          <w:rFonts w:ascii="Calibri" w:hAnsi="Calibri" w:cs="Calibri"/>
          <w:bCs/>
        </w:rPr>
        <w:t xml:space="preserve">wśród kupujących jest </w:t>
      </w:r>
      <w:r w:rsidR="001650B1">
        <w:rPr>
          <w:rFonts w:ascii="Calibri" w:hAnsi="Calibri" w:cs="Calibri"/>
          <w:bCs/>
        </w:rPr>
        <w:t xml:space="preserve">stale </w:t>
      </w:r>
      <w:r w:rsidR="00297587" w:rsidRPr="00297587">
        <w:rPr>
          <w:rFonts w:ascii="Calibri" w:hAnsi="Calibri" w:cs="Calibri"/>
          <w:bCs/>
        </w:rPr>
        <w:t>widoczn</w:t>
      </w:r>
      <w:r w:rsidR="0061009D">
        <w:rPr>
          <w:rFonts w:ascii="Calibri" w:hAnsi="Calibri" w:cs="Calibri"/>
          <w:bCs/>
        </w:rPr>
        <w:t>e</w:t>
      </w:r>
      <w:r w:rsidR="00297587" w:rsidRPr="00297587">
        <w:rPr>
          <w:rFonts w:ascii="Calibri" w:hAnsi="Calibri" w:cs="Calibri"/>
          <w:bCs/>
        </w:rPr>
        <w:t xml:space="preserve">, a postępująca cyfryzacja sprzyja </w:t>
      </w:r>
      <w:r w:rsidR="00CC2B0B">
        <w:rPr>
          <w:rFonts w:ascii="Calibri" w:hAnsi="Calibri" w:cs="Calibri"/>
          <w:bCs/>
        </w:rPr>
        <w:t>ich</w:t>
      </w:r>
      <w:r w:rsidR="00297587" w:rsidRPr="00297587">
        <w:rPr>
          <w:rFonts w:ascii="Calibri" w:hAnsi="Calibri" w:cs="Calibri"/>
          <w:bCs/>
        </w:rPr>
        <w:t xml:space="preserve"> rozwojowi. </w:t>
      </w:r>
      <w:r w:rsidR="0061009D">
        <w:rPr>
          <w:rFonts w:ascii="Calibri" w:hAnsi="Calibri" w:cs="Calibri"/>
          <w:bCs/>
        </w:rPr>
        <w:t>Na</w:t>
      </w:r>
      <w:r w:rsidR="00297587" w:rsidRPr="00297587">
        <w:rPr>
          <w:rFonts w:ascii="Calibri" w:hAnsi="Calibri" w:cs="Calibri"/>
          <w:bCs/>
        </w:rPr>
        <w:t>j</w:t>
      </w:r>
      <w:r w:rsidR="00A041FA">
        <w:rPr>
          <w:rFonts w:ascii="Calibri" w:hAnsi="Calibri" w:cs="Calibri"/>
          <w:bCs/>
        </w:rPr>
        <w:t>bardziej popu</w:t>
      </w:r>
      <w:r w:rsidR="00212AA1">
        <w:rPr>
          <w:rFonts w:ascii="Calibri" w:hAnsi="Calibri" w:cs="Calibri"/>
          <w:bCs/>
        </w:rPr>
        <w:t>larn</w:t>
      </w:r>
      <w:r w:rsidR="00963F75">
        <w:rPr>
          <w:rFonts w:ascii="Calibri" w:hAnsi="Calibri" w:cs="Calibri"/>
          <w:bCs/>
        </w:rPr>
        <w:t xml:space="preserve">e są tutaj </w:t>
      </w:r>
      <w:r w:rsidR="00297587" w:rsidRPr="00297587">
        <w:rPr>
          <w:rFonts w:ascii="Calibri" w:hAnsi="Calibri" w:cs="Calibri"/>
          <w:bCs/>
        </w:rPr>
        <w:t>system</w:t>
      </w:r>
      <w:r w:rsidR="00963F75">
        <w:rPr>
          <w:rFonts w:ascii="Calibri" w:hAnsi="Calibri" w:cs="Calibri"/>
          <w:bCs/>
        </w:rPr>
        <w:t>y typu</w:t>
      </w:r>
      <w:r w:rsidR="00297587" w:rsidRPr="00297587">
        <w:rPr>
          <w:rFonts w:ascii="Calibri" w:hAnsi="Calibri" w:cs="Calibri"/>
          <w:bCs/>
        </w:rPr>
        <w:t xml:space="preserve"> </w:t>
      </w:r>
      <w:r w:rsidR="00CD6DE8">
        <w:rPr>
          <w:rFonts w:ascii="Calibri" w:hAnsi="Calibri" w:cs="Calibri"/>
          <w:bCs/>
        </w:rPr>
        <w:t>s</w:t>
      </w:r>
      <w:r w:rsidR="00297587" w:rsidRPr="00297587">
        <w:rPr>
          <w:rFonts w:ascii="Calibri" w:hAnsi="Calibri" w:cs="Calibri"/>
          <w:bCs/>
        </w:rPr>
        <w:t xml:space="preserve">mart </w:t>
      </w:r>
      <w:proofErr w:type="spellStart"/>
      <w:r w:rsidR="00CD6DE8">
        <w:rPr>
          <w:rFonts w:ascii="Calibri" w:hAnsi="Calibri" w:cs="Calibri"/>
          <w:bCs/>
        </w:rPr>
        <w:t>h</w:t>
      </w:r>
      <w:r w:rsidR="00297587" w:rsidRPr="00297587">
        <w:rPr>
          <w:rFonts w:ascii="Calibri" w:hAnsi="Calibri" w:cs="Calibri"/>
          <w:bCs/>
        </w:rPr>
        <w:t>o</w:t>
      </w:r>
      <w:r w:rsidR="00FE5906">
        <w:rPr>
          <w:rFonts w:ascii="Calibri" w:hAnsi="Calibri" w:cs="Calibri"/>
          <w:bCs/>
        </w:rPr>
        <w:t>me</w:t>
      </w:r>
      <w:proofErr w:type="spellEnd"/>
      <w:r w:rsidR="00297587" w:rsidRPr="00297587">
        <w:rPr>
          <w:rFonts w:ascii="Calibri" w:hAnsi="Calibri" w:cs="Calibri"/>
          <w:bCs/>
        </w:rPr>
        <w:t>.</w:t>
      </w:r>
      <w:r w:rsidR="00963F75">
        <w:rPr>
          <w:rFonts w:ascii="Calibri" w:hAnsi="Calibri" w:cs="Calibri"/>
          <w:bCs/>
        </w:rPr>
        <w:t xml:space="preserve"> </w:t>
      </w:r>
      <w:r w:rsidR="0037583E">
        <w:rPr>
          <w:rFonts w:ascii="Calibri" w:hAnsi="Calibri" w:cs="Calibri"/>
          <w:bCs/>
        </w:rPr>
        <w:t>Dzięki nim możliwe jest</w:t>
      </w:r>
      <w:r w:rsidR="00963F75">
        <w:rPr>
          <w:rFonts w:ascii="Calibri" w:hAnsi="Calibri" w:cs="Calibri"/>
          <w:bCs/>
        </w:rPr>
        <w:t xml:space="preserve"> </w:t>
      </w:r>
      <w:r w:rsidR="00A841DE">
        <w:rPr>
          <w:rFonts w:ascii="Calibri" w:hAnsi="Calibri" w:cs="Calibri"/>
          <w:bCs/>
        </w:rPr>
        <w:t xml:space="preserve">np. </w:t>
      </w:r>
      <w:r w:rsidR="00297587" w:rsidRPr="00297587">
        <w:rPr>
          <w:rFonts w:ascii="Calibri" w:hAnsi="Calibri" w:cs="Calibri"/>
          <w:bCs/>
        </w:rPr>
        <w:t>automatyczne zamyka</w:t>
      </w:r>
      <w:r w:rsidR="00465EF9">
        <w:rPr>
          <w:rFonts w:ascii="Calibri" w:hAnsi="Calibri" w:cs="Calibri"/>
          <w:bCs/>
        </w:rPr>
        <w:t>nie</w:t>
      </w:r>
      <w:r w:rsidR="00E701CE">
        <w:rPr>
          <w:rFonts w:ascii="Calibri" w:hAnsi="Calibri" w:cs="Calibri"/>
          <w:bCs/>
        </w:rPr>
        <w:t>,</w:t>
      </w:r>
      <w:r w:rsidR="00297587" w:rsidRPr="00297587">
        <w:rPr>
          <w:rFonts w:ascii="Calibri" w:hAnsi="Calibri" w:cs="Calibri"/>
          <w:bCs/>
        </w:rPr>
        <w:t xml:space="preserve"> otwiera</w:t>
      </w:r>
      <w:r w:rsidR="00465EF9">
        <w:rPr>
          <w:rFonts w:ascii="Calibri" w:hAnsi="Calibri" w:cs="Calibri"/>
          <w:bCs/>
        </w:rPr>
        <w:t>nie</w:t>
      </w:r>
      <w:r w:rsidR="00297587" w:rsidRPr="00297587">
        <w:rPr>
          <w:rFonts w:ascii="Calibri" w:hAnsi="Calibri" w:cs="Calibri"/>
          <w:bCs/>
        </w:rPr>
        <w:t xml:space="preserve"> ok</w:t>
      </w:r>
      <w:r w:rsidR="00465EF9">
        <w:rPr>
          <w:rFonts w:ascii="Calibri" w:hAnsi="Calibri" w:cs="Calibri"/>
          <w:bCs/>
        </w:rPr>
        <w:t xml:space="preserve">ien </w:t>
      </w:r>
      <w:r w:rsidR="005B6923">
        <w:rPr>
          <w:rFonts w:ascii="Calibri" w:hAnsi="Calibri" w:cs="Calibri"/>
          <w:bCs/>
        </w:rPr>
        <w:t xml:space="preserve">i </w:t>
      </w:r>
      <w:r w:rsidR="00465EF9">
        <w:rPr>
          <w:rFonts w:ascii="Calibri" w:hAnsi="Calibri" w:cs="Calibri"/>
          <w:bCs/>
        </w:rPr>
        <w:t>drzwi</w:t>
      </w:r>
      <w:r w:rsidR="00297587" w:rsidRPr="00297587">
        <w:rPr>
          <w:rFonts w:ascii="Calibri" w:hAnsi="Calibri" w:cs="Calibri"/>
          <w:bCs/>
        </w:rPr>
        <w:t xml:space="preserve">, </w:t>
      </w:r>
      <w:r w:rsidR="00B82045">
        <w:rPr>
          <w:rFonts w:ascii="Calibri" w:hAnsi="Calibri" w:cs="Calibri"/>
          <w:bCs/>
        </w:rPr>
        <w:t>sterowanie oświetleniem,</w:t>
      </w:r>
      <w:r w:rsidR="00297587" w:rsidRPr="00297587">
        <w:rPr>
          <w:rFonts w:ascii="Calibri" w:hAnsi="Calibri" w:cs="Calibri"/>
          <w:bCs/>
        </w:rPr>
        <w:t xml:space="preserve"> pracą </w:t>
      </w:r>
      <w:r w:rsidR="005B6923">
        <w:rPr>
          <w:rFonts w:ascii="Calibri" w:hAnsi="Calibri" w:cs="Calibri"/>
          <w:bCs/>
        </w:rPr>
        <w:t>urządzeń</w:t>
      </w:r>
      <w:r w:rsidR="00297587" w:rsidRPr="00297587">
        <w:rPr>
          <w:rFonts w:ascii="Calibri" w:hAnsi="Calibri" w:cs="Calibri"/>
          <w:bCs/>
        </w:rPr>
        <w:t xml:space="preserve"> elektrycznych </w:t>
      </w:r>
      <w:r w:rsidR="00B82045">
        <w:rPr>
          <w:rFonts w:ascii="Calibri" w:hAnsi="Calibri" w:cs="Calibri"/>
          <w:bCs/>
        </w:rPr>
        <w:t xml:space="preserve">czy </w:t>
      </w:r>
      <w:r w:rsidR="00297587" w:rsidRPr="00297587">
        <w:rPr>
          <w:rFonts w:ascii="Calibri" w:hAnsi="Calibri" w:cs="Calibri"/>
          <w:bCs/>
        </w:rPr>
        <w:t>regul</w:t>
      </w:r>
      <w:r w:rsidR="005B6923">
        <w:rPr>
          <w:rFonts w:ascii="Calibri" w:hAnsi="Calibri" w:cs="Calibri"/>
          <w:bCs/>
        </w:rPr>
        <w:t>acj</w:t>
      </w:r>
      <w:r w:rsidR="00453B11">
        <w:rPr>
          <w:rFonts w:ascii="Calibri" w:hAnsi="Calibri" w:cs="Calibri"/>
          <w:bCs/>
        </w:rPr>
        <w:t>ą</w:t>
      </w:r>
      <w:r w:rsidR="005B6923">
        <w:rPr>
          <w:rFonts w:ascii="Calibri" w:hAnsi="Calibri" w:cs="Calibri"/>
          <w:bCs/>
        </w:rPr>
        <w:t xml:space="preserve"> </w:t>
      </w:r>
      <w:r w:rsidR="00297587" w:rsidRPr="00297587">
        <w:rPr>
          <w:rFonts w:ascii="Calibri" w:hAnsi="Calibri" w:cs="Calibri"/>
          <w:bCs/>
        </w:rPr>
        <w:t>temperatur</w:t>
      </w:r>
      <w:r w:rsidR="005B6923">
        <w:rPr>
          <w:rFonts w:ascii="Calibri" w:hAnsi="Calibri" w:cs="Calibri"/>
          <w:bCs/>
        </w:rPr>
        <w:t>y</w:t>
      </w:r>
      <w:r w:rsidR="00075069">
        <w:rPr>
          <w:rFonts w:ascii="Calibri" w:hAnsi="Calibri" w:cs="Calibri"/>
          <w:bCs/>
        </w:rPr>
        <w:t>. Systemy te po</w:t>
      </w:r>
      <w:r w:rsidR="00CD6DE8">
        <w:rPr>
          <w:rFonts w:ascii="Calibri" w:hAnsi="Calibri" w:cs="Calibri"/>
          <w:bCs/>
        </w:rPr>
        <w:t>magają</w:t>
      </w:r>
      <w:r w:rsidR="00075069">
        <w:rPr>
          <w:rFonts w:ascii="Calibri" w:hAnsi="Calibri" w:cs="Calibri"/>
          <w:bCs/>
        </w:rPr>
        <w:t xml:space="preserve"> również </w:t>
      </w:r>
      <w:r w:rsidR="00297587" w:rsidRPr="00297587">
        <w:rPr>
          <w:rFonts w:ascii="Calibri" w:hAnsi="Calibri" w:cs="Calibri"/>
          <w:bCs/>
        </w:rPr>
        <w:t>oszczę</w:t>
      </w:r>
      <w:r w:rsidR="00075069">
        <w:rPr>
          <w:rFonts w:ascii="Calibri" w:hAnsi="Calibri" w:cs="Calibri"/>
          <w:bCs/>
        </w:rPr>
        <w:t>d</w:t>
      </w:r>
      <w:r w:rsidR="00CD6DE8">
        <w:rPr>
          <w:rFonts w:ascii="Calibri" w:hAnsi="Calibri" w:cs="Calibri"/>
          <w:bCs/>
        </w:rPr>
        <w:t>zać</w:t>
      </w:r>
      <w:r w:rsidR="00297587" w:rsidRPr="00297587">
        <w:rPr>
          <w:rFonts w:ascii="Calibri" w:hAnsi="Calibri" w:cs="Calibri"/>
          <w:bCs/>
        </w:rPr>
        <w:t xml:space="preserve"> </w:t>
      </w:r>
      <w:r w:rsidR="00CD6DE8" w:rsidRPr="00297587">
        <w:rPr>
          <w:rFonts w:ascii="Calibri" w:hAnsi="Calibri" w:cs="Calibri"/>
          <w:bCs/>
        </w:rPr>
        <w:t>pieni</w:t>
      </w:r>
      <w:r w:rsidR="00CD6DE8">
        <w:rPr>
          <w:rFonts w:ascii="Calibri" w:hAnsi="Calibri" w:cs="Calibri"/>
          <w:bCs/>
        </w:rPr>
        <w:t>ądze</w:t>
      </w:r>
      <w:r w:rsidR="00297587" w:rsidRPr="00297587">
        <w:rPr>
          <w:rFonts w:ascii="Calibri" w:hAnsi="Calibri" w:cs="Calibri"/>
          <w:bCs/>
        </w:rPr>
        <w:t xml:space="preserve">. Inteligentny dom </w:t>
      </w:r>
      <w:r w:rsidR="00A841DE">
        <w:rPr>
          <w:rFonts w:ascii="Calibri" w:hAnsi="Calibri" w:cs="Calibri"/>
          <w:bCs/>
        </w:rPr>
        <w:t>ma wpływ na</w:t>
      </w:r>
      <w:r w:rsidR="00297587" w:rsidRPr="00297587">
        <w:rPr>
          <w:rFonts w:ascii="Calibri" w:hAnsi="Calibri" w:cs="Calibri"/>
          <w:bCs/>
        </w:rPr>
        <w:t xml:space="preserve"> reduk</w:t>
      </w:r>
      <w:r w:rsidR="00A841DE">
        <w:rPr>
          <w:rFonts w:ascii="Calibri" w:hAnsi="Calibri" w:cs="Calibri"/>
          <w:bCs/>
        </w:rPr>
        <w:t>cję</w:t>
      </w:r>
      <w:r w:rsidR="00297587" w:rsidRPr="00297587">
        <w:rPr>
          <w:rFonts w:ascii="Calibri" w:hAnsi="Calibri" w:cs="Calibri"/>
          <w:bCs/>
        </w:rPr>
        <w:t xml:space="preserve"> koszt</w:t>
      </w:r>
      <w:r w:rsidR="00A841DE">
        <w:rPr>
          <w:rFonts w:ascii="Calibri" w:hAnsi="Calibri" w:cs="Calibri"/>
          <w:bCs/>
        </w:rPr>
        <w:t>ów</w:t>
      </w:r>
      <w:r w:rsidR="00297587" w:rsidRPr="00297587">
        <w:rPr>
          <w:rFonts w:ascii="Calibri" w:hAnsi="Calibri" w:cs="Calibri"/>
          <w:bCs/>
        </w:rPr>
        <w:t xml:space="preserve"> związan</w:t>
      </w:r>
      <w:r w:rsidR="00A841DE">
        <w:rPr>
          <w:rFonts w:ascii="Calibri" w:hAnsi="Calibri" w:cs="Calibri"/>
          <w:bCs/>
        </w:rPr>
        <w:t>ych</w:t>
      </w:r>
      <w:r w:rsidR="00297587" w:rsidRPr="00297587">
        <w:rPr>
          <w:rFonts w:ascii="Calibri" w:hAnsi="Calibri" w:cs="Calibri"/>
          <w:bCs/>
        </w:rPr>
        <w:t xml:space="preserve"> ze zużyciem energii elektrycznej, ogrzewaniem, a także zabezpiecza zainstalowane sprzęty przed awariami związanymi np. z przepięciem czy zalaniem.</w:t>
      </w:r>
      <w:r w:rsidR="00F25BF7">
        <w:rPr>
          <w:rFonts w:ascii="Calibri" w:hAnsi="Calibri" w:cs="Calibri"/>
          <w:bCs/>
        </w:rPr>
        <w:t xml:space="preserve"> </w:t>
      </w:r>
      <w:r w:rsidR="00297587" w:rsidRPr="00297587">
        <w:rPr>
          <w:rFonts w:ascii="Calibri" w:hAnsi="Calibri" w:cs="Calibri"/>
          <w:bCs/>
        </w:rPr>
        <w:t>Zakres możliwych udogodnień związanych z</w:t>
      </w:r>
      <w:r w:rsidR="00CD6DE8">
        <w:rPr>
          <w:rFonts w:ascii="Calibri" w:hAnsi="Calibri" w:cs="Calibri"/>
          <w:bCs/>
        </w:rPr>
        <w:t xml:space="preserve">e smart </w:t>
      </w:r>
      <w:proofErr w:type="spellStart"/>
      <w:r w:rsidR="00CD6DE8">
        <w:rPr>
          <w:rFonts w:ascii="Calibri" w:hAnsi="Calibri" w:cs="Calibri"/>
          <w:bCs/>
        </w:rPr>
        <w:t>home</w:t>
      </w:r>
      <w:proofErr w:type="spellEnd"/>
      <w:r w:rsidR="00297587" w:rsidRPr="00297587">
        <w:rPr>
          <w:rFonts w:ascii="Calibri" w:hAnsi="Calibri" w:cs="Calibri"/>
          <w:bCs/>
        </w:rPr>
        <w:t xml:space="preserve"> zależy od </w:t>
      </w:r>
      <w:r w:rsidR="00297587" w:rsidRPr="00297587">
        <w:rPr>
          <w:rFonts w:ascii="Calibri" w:hAnsi="Calibri" w:cs="Calibri"/>
          <w:bCs/>
        </w:rPr>
        <w:lastRenderedPageBreak/>
        <w:t>wykorzystywanej do tego aplikacji lub sprzętu.</w:t>
      </w:r>
      <w:r w:rsidR="00F25BF7">
        <w:rPr>
          <w:rFonts w:ascii="Calibri" w:hAnsi="Calibri" w:cs="Calibri"/>
          <w:bCs/>
        </w:rPr>
        <w:t xml:space="preserve"> </w:t>
      </w:r>
      <w:r w:rsidR="00214F50">
        <w:rPr>
          <w:rFonts w:ascii="Calibri" w:hAnsi="Calibri" w:cs="Calibri"/>
          <w:bCs/>
        </w:rPr>
        <w:t>W przypadku inwestycji Ustronie Mokotów, w</w:t>
      </w:r>
      <w:r w:rsidR="00B2128E" w:rsidRPr="00B2128E">
        <w:rPr>
          <w:rFonts w:ascii="Calibri" w:hAnsi="Calibri" w:cs="Calibri"/>
          <w:bCs/>
        </w:rPr>
        <w:t xml:space="preserve"> ramach standardowego wyposażenia domu</w:t>
      </w:r>
      <w:r w:rsidR="00B2128E">
        <w:rPr>
          <w:rFonts w:ascii="Calibri" w:hAnsi="Calibri" w:cs="Calibri"/>
          <w:bCs/>
        </w:rPr>
        <w:t xml:space="preserve"> nabywcy </w:t>
      </w:r>
      <w:r w:rsidR="00B2128E" w:rsidRPr="00B2128E">
        <w:rPr>
          <w:rFonts w:ascii="Calibri" w:hAnsi="Calibri" w:cs="Calibri"/>
          <w:bCs/>
        </w:rPr>
        <w:t>otrzymuj</w:t>
      </w:r>
      <w:r w:rsidR="00B2128E">
        <w:rPr>
          <w:rFonts w:ascii="Calibri" w:hAnsi="Calibri" w:cs="Calibri"/>
          <w:bCs/>
        </w:rPr>
        <w:t>ą</w:t>
      </w:r>
      <w:r w:rsidR="00B2128E" w:rsidRPr="00B2128E">
        <w:rPr>
          <w:rFonts w:ascii="Calibri" w:hAnsi="Calibri" w:cs="Calibri"/>
          <w:bCs/>
        </w:rPr>
        <w:t xml:space="preserve"> system automatyki domowej KNX</w:t>
      </w:r>
      <w:r w:rsidR="00B2128E">
        <w:rPr>
          <w:rFonts w:ascii="Calibri" w:hAnsi="Calibri" w:cs="Calibri"/>
          <w:bCs/>
        </w:rPr>
        <w:t xml:space="preserve"> firmy ABB. </w:t>
      </w:r>
    </w:p>
    <w:p w14:paraId="76005D68" w14:textId="77777777" w:rsidR="00B2128E" w:rsidRDefault="00B2128E" w:rsidP="007D03D6">
      <w:pPr>
        <w:jc w:val="both"/>
        <w:rPr>
          <w:rFonts w:ascii="Calibri" w:hAnsi="Calibri" w:cs="Calibri"/>
          <w:b/>
        </w:rPr>
      </w:pPr>
    </w:p>
    <w:p w14:paraId="2EFFD060" w14:textId="6612A2FD" w:rsidR="00917C23" w:rsidRDefault="00253CDC" w:rsidP="007D03D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</w:t>
      </w:r>
      <w:r w:rsidRPr="00424A4A">
        <w:rPr>
          <w:rFonts w:ascii="Calibri" w:hAnsi="Calibri" w:cs="Calibri"/>
          <w:b/>
        </w:rPr>
        <w:t xml:space="preserve">dnawialna </w:t>
      </w:r>
      <w:r>
        <w:rPr>
          <w:rFonts w:ascii="Calibri" w:hAnsi="Calibri" w:cs="Calibri"/>
          <w:b/>
        </w:rPr>
        <w:t>e</w:t>
      </w:r>
      <w:r w:rsidR="00424A4A" w:rsidRPr="00424A4A">
        <w:rPr>
          <w:rFonts w:ascii="Calibri" w:hAnsi="Calibri" w:cs="Calibri"/>
          <w:b/>
        </w:rPr>
        <w:t>nergia na dachach</w:t>
      </w:r>
    </w:p>
    <w:p w14:paraId="1A87DB2B" w14:textId="68EFC27B" w:rsidR="00424A4A" w:rsidRDefault="00424A4A" w:rsidP="007D03D6">
      <w:pPr>
        <w:jc w:val="both"/>
        <w:rPr>
          <w:rFonts w:ascii="Calibri" w:hAnsi="Calibri" w:cs="Calibri"/>
          <w:b/>
        </w:rPr>
      </w:pPr>
    </w:p>
    <w:p w14:paraId="5104DBEC" w14:textId="0D0246F5" w:rsidR="00424A4A" w:rsidRDefault="00CB6BDE" w:rsidP="007D03D6">
      <w:pPr>
        <w:jc w:val="both"/>
        <w:rPr>
          <w:rFonts w:ascii="Calibri" w:hAnsi="Calibri" w:cs="Calibri"/>
          <w:bCs/>
        </w:rPr>
      </w:pPr>
      <w:r w:rsidRPr="00CB6BDE">
        <w:rPr>
          <w:rFonts w:ascii="Calibri" w:hAnsi="Calibri" w:cs="Calibri"/>
          <w:bCs/>
        </w:rPr>
        <w:t xml:space="preserve">Kolejnym przykładem </w:t>
      </w:r>
      <w:r w:rsidR="00CD6DE8">
        <w:rPr>
          <w:rFonts w:ascii="Calibri" w:hAnsi="Calibri" w:cs="Calibri"/>
          <w:bCs/>
        </w:rPr>
        <w:t xml:space="preserve">popularnych </w:t>
      </w:r>
      <w:r w:rsidRPr="00CB6BDE">
        <w:rPr>
          <w:rFonts w:ascii="Calibri" w:hAnsi="Calibri" w:cs="Calibri"/>
          <w:bCs/>
        </w:rPr>
        <w:t>rozwiązań jest stosowanie paneli fotowoltaicznych</w:t>
      </w:r>
      <w:r w:rsidR="00CD6DE8">
        <w:rPr>
          <w:rFonts w:ascii="Calibri" w:hAnsi="Calibri" w:cs="Calibri"/>
          <w:bCs/>
        </w:rPr>
        <w:t xml:space="preserve"> pozwalających na pozyskiwanie </w:t>
      </w:r>
      <w:r w:rsidR="00F86C19">
        <w:rPr>
          <w:rFonts w:ascii="Calibri" w:hAnsi="Calibri" w:cs="Calibri"/>
          <w:bCs/>
        </w:rPr>
        <w:t>zielonej</w:t>
      </w:r>
      <w:r w:rsidR="00CD6DE8">
        <w:rPr>
          <w:rFonts w:ascii="Calibri" w:hAnsi="Calibri" w:cs="Calibri"/>
          <w:bCs/>
        </w:rPr>
        <w:t xml:space="preserve"> energii</w:t>
      </w:r>
      <w:r w:rsidR="00F86C19">
        <w:rPr>
          <w:rFonts w:ascii="Calibri" w:hAnsi="Calibri" w:cs="Calibri"/>
          <w:bCs/>
        </w:rPr>
        <w:t>. I</w:t>
      </w:r>
      <w:r w:rsidR="00000767">
        <w:rPr>
          <w:rFonts w:ascii="Calibri" w:hAnsi="Calibri" w:cs="Calibri"/>
          <w:bCs/>
        </w:rPr>
        <w:t>c</w:t>
      </w:r>
      <w:r w:rsidR="00D424D4">
        <w:rPr>
          <w:rFonts w:ascii="Calibri" w:hAnsi="Calibri" w:cs="Calibri"/>
          <w:bCs/>
        </w:rPr>
        <w:t>h działanie polega na</w:t>
      </w:r>
      <w:r w:rsidR="0053489F" w:rsidRPr="0053489F">
        <w:rPr>
          <w:rFonts w:ascii="Calibri" w:hAnsi="Calibri" w:cs="Calibri"/>
          <w:bCs/>
        </w:rPr>
        <w:t xml:space="preserve"> przetwarzani</w:t>
      </w:r>
      <w:r w:rsidR="00D424D4">
        <w:rPr>
          <w:rFonts w:ascii="Calibri" w:hAnsi="Calibri" w:cs="Calibri"/>
          <w:bCs/>
        </w:rPr>
        <w:t>u</w:t>
      </w:r>
      <w:r w:rsidR="0053489F" w:rsidRPr="0053489F">
        <w:rPr>
          <w:rFonts w:ascii="Calibri" w:hAnsi="Calibri" w:cs="Calibri"/>
          <w:bCs/>
        </w:rPr>
        <w:t xml:space="preserve"> światła słonecznego na prąd. </w:t>
      </w:r>
      <w:r w:rsidR="00FF33A8">
        <w:rPr>
          <w:rFonts w:ascii="Calibri" w:hAnsi="Calibri" w:cs="Calibri"/>
          <w:bCs/>
        </w:rPr>
        <w:t>Cały proces o</w:t>
      </w:r>
      <w:r w:rsidR="0053489F" w:rsidRPr="0053489F">
        <w:rPr>
          <w:rFonts w:ascii="Calibri" w:hAnsi="Calibri" w:cs="Calibri"/>
          <w:bCs/>
        </w:rPr>
        <w:t xml:space="preserve">dbywa się za pomocą specjalnych modułów </w:t>
      </w:r>
      <w:r w:rsidR="00D424D4">
        <w:rPr>
          <w:rFonts w:ascii="Calibri" w:hAnsi="Calibri" w:cs="Calibri"/>
          <w:bCs/>
        </w:rPr>
        <w:t>zwanych</w:t>
      </w:r>
      <w:r w:rsidR="0053489F" w:rsidRPr="0053489F">
        <w:rPr>
          <w:rFonts w:ascii="Calibri" w:hAnsi="Calibri" w:cs="Calibri"/>
          <w:bCs/>
        </w:rPr>
        <w:t xml:space="preserve"> panelami słonecznymi, montowanych na stabilnym podłożu, najczęściej </w:t>
      </w:r>
      <w:r w:rsidR="00FF33A8">
        <w:rPr>
          <w:rFonts w:ascii="Calibri" w:hAnsi="Calibri" w:cs="Calibri"/>
          <w:bCs/>
        </w:rPr>
        <w:t xml:space="preserve">na </w:t>
      </w:r>
      <w:r w:rsidR="0053489F" w:rsidRPr="0053489F">
        <w:rPr>
          <w:rFonts w:ascii="Calibri" w:hAnsi="Calibri" w:cs="Calibri"/>
          <w:bCs/>
        </w:rPr>
        <w:t xml:space="preserve">dachu. </w:t>
      </w:r>
      <w:r w:rsidR="0092270F">
        <w:rPr>
          <w:rFonts w:ascii="Calibri" w:hAnsi="Calibri" w:cs="Calibri"/>
          <w:bCs/>
        </w:rPr>
        <w:t xml:space="preserve">Są </w:t>
      </w:r>
      <w:r w:rsidR="0053489F" w:rsidRPr="0053489F">
        <w:rPr>
          <w:rFonts w:ascii="Calibri" w:hAnsi="Calibri" w:cs="Calibri"/>
          <w:bCs/>
        </w:rPr>
        <w:t>zbudowane z połączonych szeregowo</w:t>
      </w:r>
      <w:r w:rsidR="00CD6DE8">
        <w:rPr>
          <w:rFonts w:ascii="Calibri" w:hAnsi="Calibri" w:cs="Calibri"/>
          <w:bCs/>
        </w:rPr>
        <w:t xml:space="preserve"> ogniw</w:t>
      </w:r>
      <w:r w:rsidR="0053489F" w:rsidRPr="0053489F">
        <w:rPr>
          <w:rFonts w:ascii="Calibri" w:hAnsi="Calibri" w:cs="Calibri"/>
          <w:bCs/>
        </w:rPr>
        <w:t>,</w:t>
      </w:r>
      <w:r w:rsidR="005763AB">
        <w:rPr>
          <w:rFonts w:ascii="Calibri" w:hAnsi="Calibri" w:cs="Calibri"/>
          <w:bCs/>
        </w:rPr>
        <w:t xml:space="preserve"> dzięki którym</w:t>
      </w:r>
      <w:r w:rsidR="0053489F" w:rsidRPr="0053489F">
        <w:rPr>
          <w:rFonts w:ascii="Calibri" w:hAnsi="Calibri" w:cs="Calibri"/>
          <w:bCs/>
        </w:rPr>
        <w:t xml:space="preserve"> wytwarzają prąd.</w:t>
      </w:r>
      <w:r w:rsidR="005763AB">
        <w:rPr>
          <w:rFonts w:ascii="Calibri" w:hAnsi="Calibri" w:cs="Calibri"/>
          <w:bCs/>
        </w:rPr>
        <w:t xml:space="preserve"> </w:t>
      </w:r>
      <w:r w:rsidR="00CD6DE8">
        <w:rPr>
          <w:rFonts w:ascii="Calibri" w:hAnsi="Calibri" w:cs="Calibri"/>
          <w:bCs/>
        </w:rPr>
        <w:t>W</w:t>
      </w:r>
      <w:r w:rsidR="00F37B7F">
        <w:rPr>
          <w:rFonts w:ascii="Calibri" w:hAnsi="Calibri" w:cs="Calibri"/>
          <w:bCs/>
        </w:rPr>
        <w:t xml:space="preserve"> związku ze zmianami przepisów dotyczących warunków technicznych,</w:t>
      </w:r>
      <w:r w:rsidR="00CD6DE8">
        <w:rPr>
          <w:rFonts w:ascii="Calibri" w:hAnsi="Calibri" w:cs="Calibri"/>
          <w:bCs/>
        </w:rPr>
        <w:t xml:space="preserve"> to rozwiązanie</w:t>
      </w:r>
      <w:r w:rsidR="00F37B7F">
        <w:rPr>
          <w:rFonts w:ascii="Calibri" w:hAnsi="Calibri" w:cs="Calibri"/>
          <w:bCs/>
        </w:rPr>
        <w:t xml:space="preserve"> </w:t>
      </w:r>
      <w:r w:rsidR="00F90B66">
        <w:rPr>
          <w:rFonts w:ascii="Calibri" w:hAnsi="Calibri" w:cs="Calibri"/>
          <w:bCs/>
        </w:rPr>
        <w:t xml:space="preserve">również będzie jeszcze mocniej zyskiwało na znaczeniu i </w:t>
      </w:r>
      <w:r w:rsidR="00CD6DE8">
        <w:rPr>
          <w:rFonts w:ascii="Calibri" w:hAnsi="Calibri" w:cs="Calibri"/>
          <w:bCs/>
        </w:rPr>
        <w:t>popularności</w:t>
      </w:r>
      <w:r w:rsidR="00E843FB">
        <w:rPr>
          <w:rFonts w:ascii="Calibri" w:hAnsi="Calibri" w:cs="Calibri"/>
          <w:bCs/>
        </w:rPr>
        <w:t xml:space="preserve">. </w:t>
      </w:r>
      <w:r w:rsidR="00CD6DE8">
        <w:rPr>
          <w:rFonts w:ascii="Calibri" w:hAnsi="Calibri" w:cs="Calibri"/>
          <w:bCs/>
        </w:rPr>
        <w:t>Co ważne, stosowanie paneli fotowoltaicznych p</w:t>
      </w:r>
      <w:r w:rsidR="00F90B66">
        <w:rPr>
          <w:rFonts w:ascii="Calibri" w:hAnsi="Calibri" w:cs="Calibri"/>
          <w:bCs/>
        </w:rPr>
        <w:t>oz</w:t>
      </w:r>
      <w:r w:rsidR="00E843FB">
        <w:rPr>
          <w:rFonts w:ascii="Calibri" w:hAnsi="Calibri" w:cs="Calibri"/>
          <w:bCs/>
        </w:rPr>
        <w:t xml:space="preserve">wala </w:t>
      </w:r>
      <w:r w:rsidR="00F90B66">
        <w:rPr>
          <w:rFonts w:ascii="Calibri" w:hAnsi="Calibri" w:cs="Calibri"/>
          <w:bCs/>
        </w:rPr>
        <w:t>na u</w:t>
      </w:r>
      <w:r w:rsidR="00E843FB">
        <w:rPr>
          <w:rFonts w:ascii="Calibri" w:hAnsi="Calibri" w:cs="Calibri"/>
          <w:bCs/>
        </w:rPr>
        <w:t xml:space="preserve">trzymywanie </w:t>
      </w:r>
      <w:r w:rsidR="00F90B66">
        <w:rPr>
          <w:rFonts w:ascii="Calibri" w:hAnsi="Calibri" w:cs="Calibri"/>
          <w:bCs/>
        </w:rPr>
        <w:t xml:space="preserve">odpowiednich wskaźników energii pierwotnej. </w:t>
      </w:r>
    </w:p>
    <w:p w14:paraId="3A5BB446" w14:textId="77777777" w:rsidR="00A36CAF" w:rsidRPr="00A36CAF" w:rsidRDefault="00A36CAF" w:rsidP="007D03D6">
      <w:pPr>
        <w:jc w:val="both"/>
        <w:rPr>
          <w:rFonts w:ascii="Calibri" w:hAnsi="Calibri" w:cs="Calibri"/>
          <w:bCs/>
        </w:rPr>
      </w:pPr>
    </w:p>
    <w:p w14:paraId="1F63DF1F" w14:textId="7BB4A6BC" w:rsidR="0024782B" w:rsidRDefault="0024782B" w:rsidP="007D03D6">
      <w:pPr>
        <w:jc w:val="center"/>
        <w:rPr>
          <w:rFonts w:ascii="Calibri" w:hAnsi="Calibri" w:cs="Calibri"/>
          <w:bCs/>
        </w:rPr>
      </w:pPr>
    </w:p>
    <w:p w14:paraId="62F1D3A5" w14:textId="7C2CCA87" w:rsidR="00D03DBE" w:rsidRDefault="001B21A7" w:rsidP="007D03D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***</w:t>
      </w:r>
    </w:p>
    <w:p w14:paraId="2F2AB369" w14:textId="77777777" w:rsidR="001B21A7" w:rsidRDefault="001B21A7" w:rsidP="007D03D6">
      <w:pPr>
        <w:jc w:val="both"/>
        <w:rPr>
          <w:rFonts w:ascii="Calibri" w:hAnsi="Calibri" w:cs="Calibri"/>
        </w:rPr>
      </w:pPr>
    </w:p>
    <w:p w14:paraId="3399C89B" w14:textId="09A705F7" w:rsidR="009D1EFC" w:rsidRPr="00C513DB" w:rsidRDefault="00EE5E67" w:rsidP="007D03D6">
      <w:pPr>
        <w:jc w:val="both"/>
        <w:rPr>
          <w:rFonts w:ascii="Calibri" w:hAnsi="Calibri" w:cs="Calibri"/>
        </w:rPr>
      </w:pPr>
      <w:r w:rsidRPr="00C513DB">
        <w:rPr>
          <w:rFonts w:ascii="Calibri" w:hAnsi="Calibri" w:cs="Calibri"/>
        </w:rPr>
        <w:t>SGI to firma deweloperska, któ</w:t>
      </w:r>
      <w:r w:rsidR="00AC2B8D">
        <w:rPr>
          <w:rFonts w:ascii="Calibri" w:hAnsi="Calibri" w:cs="Calibri"/>
        </w:rPr>
        <w:t xml:space="preserve">ra </w:t>
      </w:r>
      <w:r w:rsidRPr="00C513DB">
        <w:rPr>
          <w:rFonts w:ascii="Calibri" w:hAnsi="Calibri" w:cs="Calibri"/>
        </w:rPr>
        <w:t>specjalizuje się w budowie wysokiej jakości mieszkań i</w:t>
      </w:r>
      <w:r w:rsidR="00927FA0">
        <w:rPr>
          <w:rFonts w:ascii="Calibri" w:hAnsi="Calibri" w:cs="Calibri"/>
        </w:rPr>
        <w:t> </w:t>
      </w:r>
      <w:r w:rsidRPr="00C513DB">
        <w:rPr>
          <w:rFonts w:ascii="Calibri" w:hAnsi="Calibri" w:cs="Calibri"/>
        </w:rPr>
        <w:t xml:space="preserve">apartamentów. Działa na polskim rynku </w:t>
      </w:r>
      <w:r w:rsidR="00206858">
        <w:rPr>
          <w:rFonts w:ascii="Calibri" w:hAnsi="Calibri" w:cs="Calibri"/>
        </w:rPr>
        <w:t xml:space="preserve">jako podmiot z prywatnym kapitałem </w:t>
      </w:r>
      <w:r w:rsidRPr="00C513DB">
        <w:rPr>
          <w:rFonts w:ascii="Calibri" w:hAnsi="Calibri" w:cs="Calibri"/>
        </w:rPr>
        <w:t xml:space="preserve">od 1990 roku. Wielokrotnie nagradzana w konkursach branżowych. </w:t>
      </w:r>
      <w:r w:rsidR="00CF582B">
        <w:rPr>
          <w:rFonts w:ascii="Calibri" w:hAnsi="Calibri" w:cs="Calibri"/>
        </w:rPr>
        <w:t>Do tej pory zrealizowała</w:t>
      </w:r>
      <w:r w:rsidRPr="00C513DB">
        <w:rPr>
          <w:rFonts w:ascii="Calibri" w:hAnsi="Calibri" w:cs="Calibri"/>
        </w:rPr>
        <w:t xml:space="preserve"> </w:t>
      </w:r>
      <w:r w:rsidR="00CF582B">
        <w:rPr>
          <w:rFonts w:ascii="Calibri" w:hAnsi="Calibri" w:cs="Calibri"/>
        </w:rPr>
        <w:t>47 projektów deweloperskich, w których oddane zostało 5.500 mieszkań, 41.00</w:t>
      </w:r>
      <w:r w:rsidR="0024782B">
        <w:rPr>
          <w:rFonts w:ascii="Calibri" w:hAnsi="Calibri" w:cs="Calibri"/>
        </w:rPr>
        <w:t>0</w:t>
      </w:r>
      <w:r w:rsidR="00CF582B">
        <w:rPr>
          <w:rFonts w:ascii="Calibri" w:hAnsi="Calibri" w:cs="Calibri"/>
        </w:rPr>
        <w:t xml:space="preserve"> </w:t>
      </w:r>
      <w:r w:rsidR="00CF582B" w:rsidRPr="00CF582B">
        <w:rPr>
          <w:rFonts w:ascii="Calibri" w:hAnsi="Calibri" w:cs="Calibri"/>
        </w:rPr>
        <w:t>m</w:t>
      </w:r>
      <w:r w:rsidR="00CF582B">
        <w:rPr>
          <w:rFonts w:ascii="Calibri" w:hAnsi="Calibri" w:cs="Calibri"/>
          <w:vertAlign w:val="superscript"/>
        </w:rPr>
        <w:t>2</w:t>
      </w:r>
      <w:r w:rsidR="00CF582B">
        <w:rPr>
          <w:rFonts w:ascii="Calibri" w:hAnsi="Calibri" w:cs="Calibri"/>
        </w:rPr>
        <w:t xml:space="preserve"> powierzchni biurowej i</w:t>
      </w:r>
      <w:r w:rsidR="00EB0228">
        <w:rPr>
          <w:rFonts w:ascii="Calibri" w:hAnsi="Calibri" w:cs="Calibri"/>
        </w:rPr>
        <w:t> </w:t>
      </w:r>
      <w:r w:rsidR="00CF582B">
        <w:rPr>
          <w:rFonts w:ascii="Calibri" w:hAnsi="Calibri" w:cs="Calibri"/>
        </w:rPr>
        <w:t>24.000</w:t>
      </w:r>
      <w:r w:rsidR="00EB0228">
        <w:rPr>
          <w:rFonts w:ascii="Calibri" w:hAnsi="Calibri" w:cs="Calibri"/>
        </w:rPr>
        <w:t> </w:t>
      </w:r>
      <w:r w:rsidR="00CF582B">
        <w:rPr>
          <w:rFonts w:ascii="Calibri" w:hAnsi="Calibri" w:cs="Calibri"/>
        </w:rPr>
        <w:t>m</w:t>
      </w:r>
      <w:r w:rsidR="00CF582B">
        <w:rPr>
          <w:rFonts w:ascii="Calibri" w:hAnsi="Calibri" w:cs="Calibri"/>
          <w:vertAlign w:val="superscript"/>
        </w:rPr>
        <w:t>2</w:t>
      </w:r>
      <w:r w:rsidR="00CF582B">
        <w:rPr>
          <w:rFonts w:ascii="Calibri" w:hAnsi="Calibri" w:cs="Calibri"/>
        </w:rPr>
        <w:t xml:space="preserve"> powierzchni handlowej. </w:t>
      </w:r>
      <w:r w:rsidRPr="00CF582B">
        <w:rPr>
          <w:rFonts w:ascii="Calibri" w:hAnsi="Calibri" w:cs="Calibri"/>
        </w:rPr>
        <w:t>SGI</w:t>
      </w:r>
      <w:r w:rsidRPr="00C513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skupia się obecnie na</w:t>
      </w:r>
      <w:r w:rsidR="00927FA0">
        <w:rPr>
          <w:rFonts w:ascii="Calibri" w:hAnsi="Calibri" w:cs="Calibri"/>
        </w:rPr>
        <w:t> </w:t>
      </w:r>
      <w:r>
        <w:rPr>
          <w:rFonts w:ascii="Calibri" w:hAnsi="Calibri" w:cs="Calibri"/>
        </w:rPr>
        <w:t>realizacji inwestycji mieszkaniowych w</w:t>
      </w:r>
      <w:r w:rsidR="00EB0228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Warszawie oraz inwestycjach na rynku kapitałowym. </w:t>
      </w:r>
    </w:p>
    <w:p w14:paraId="46ACA667" w14:textId="77777777" w:rsidR="00EE5E67" w:rsidRPr="00241308" w:rsidRDefault="00EE5E67" w:rsidP="007D03D6">
      <w:pPr>
        <w:jc w:val="both"/>
        <w:rPr>
          <w:rFonts w:ascii="Calibri" w:hAnsi="Calibri" w:cs="Calibri"/>
        </w:rPr>
      </w:pPr>
    </w:p>
    <w:p w14:paraId="68789322" w14:textId="77777777" w:rsidR="00EE5E67" w:rsidRDefault="00EE5E67" w:rsidP="007D03D6">
      <w:pPr>
        <w:jc w:val="both"/>
        <w:rPr>
          <w:rFonts w:ascii="Calibri" w:hAnsi="Calibri" w:cs="Calibri"/>
        </w:rPr>
      </w:pPr>
    </w:p>
    <w:p w14:paraId="481FD9AD" w14:textId="1EE3C0C8" w:rsidR="00522B51" w:rsidRDefault="00522B51" w:rsidP="007D03D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Dodatkowych informacji po stronie SGI udzielają:</w:t>
      </w:r>
    </w:p>
    <w:p w14:paraId="08EE8BE1" w14:textId="77777777" w:rsidR="00522B51" w:rsidRDefault="00522B51" w:rsidP="007D03D6">
      <w:pPr>
        <w:jc w:val="both"/>
        <w:rPr>
          <w:rFonts w:ascii="Arial" w:eastAsia="Arial" w:hAnsi="Arial" w:cs="Arial"/>
          <w:b/>
        </w:rPr>
      </w:pPr>
    </w:p>
    <w:tbl>
      <w:tblPr>
        <w:tblW w:w="8160" w:type="dxa"/>
        <w:tblInd w:w="4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080"/>
        <w:gridCol w:w="4080"/>
      </w:tblGrid>
      <w:tr w:rsidR="00522B51" w:rsidRPr="00664526" w14:paraId="4D77514D" w14:textId="77777777" w:rsidTr="00C11471">
        <w:trPr>
          <w:trHeight w:val="154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645BD" w14:textId="396ED701" w:rsidR="00522B51" w:rsidRPr="006E7EF1" w:rsidRDefault="00522B51" w:rsidP="007D03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721F08">
              <w:rPr>
                <w:rFonts w:ascii="Arial" w:eastAsia="Arial" w:hAnsi="Arial" w:cs="Arial"/>
                <w:sz w:val="20"/>
                <w:szCs w:val="20"/>
              </w:rPr>
              <w:t>Robert Stachowiak</w:t>
            </w:r>
            <w:r w:rsidRPr="00721F08">
              <w:rPr>
                <w:rFonts w:ascii="Arial" w:eastAsia="Arial" w:hAnsi="Arial" w:cs="Arial"/>
                <w:sz w:val="20"/>
                <w:szCs w:val="20"/>
              </w:rPr>
              <w:br/>
              <w:t xml:space="preserve">Prezes Zarządu </w:t>
            </w:r>
            <w:r w:rsidR="008E468E" w:rsidRPr="00721F08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21F08">
              <w:rPr>
                <w:rFonts w:ascii="Arial" w:eastAsia="Arial" w:hAnsi="Arial" w:cs="Arial"/>
                <w:sz w:val="20"/>
                <w:szCs w:val="20"/>
              </w:rPr>
              <w:t>SGI</w:t>
            </w:r>
            <w:r w:rsidR="00C77335" w:rsidRPr="00721F08">
              <w:rPr>
                <w:rFonts w:ascii="Arial" w:eastAsia="Arial" w:hAnsi="Arial" w:cs="Arial"/>
                <w:sz w:val="20"/>
                <w:szCs w:val="20"/>
              </w:rPr>
              <w:t xml:space="preserve"> Sp. </w:t>
            </w:r>
            <w:r w:rsidR="006E7EF1" w:rsidRPr="006E7EF1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="00C77335" w:rsidRPr="006E7EF1">
              <w:rPr>
                <w:rFonts w:ascii="Arial" w:eastAsia="Arial" w:hAnsi="Arial" w:cs="Arial"/>
                <w:sz w:val="20"/>
                <w:szCs w:val="20"/>
              </w:rPr>
              <w:t xml:space="preserve"> o.o.</w:t>
            </w:r>
            <w:r w:rsidRPr="006E7EF1">
              <w:rPr>
                <w:rFonts w:ascii="Arial" w:eastAsia="Arial" w:hAnsi="Arial" w:cs="Arial"/>
                <w:sz w:val="20"/>
                <w:szCs w:val="20"/>
              </w:rPr>
              <w:br/>
              <w:t>tel. 601 33 74 88</w:t>
            </w:r>
          </w:p>
          <w:p w14:paraId="6E3E21C6" w14:textId="2361D784" w:rsidR="00522B51" w:rsidRPr="00522B51" w:rsidRDefault="00522B51" w:rsidP="007D03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22B5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617EA7">
                <w:rPr>
                  <w:rStyle w:val="Hipercze"/>
                  <w:rFonts w:ascii="Arial" w:eastAsia="Arial" w:hAnsi="Arial" w:cs="Arial"/>
                  <w:sz w:val="20"/>
                  <w:szCs w:val="20"/>
                  <w:lang w:val="en-US"/>
                </w:rPr>
                <w:t>robert.stachowiak@sgi.pl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6A1AB41" w14:textId="4C24BDF1" w:rsidR="00522B51" w:rsidRPr="0049697E" w:rsidRDefault="00522B51" w:rsidP="007D03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jc w:val="both"/>
              <w:rPr>
                <w:lang w:val="en-U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B687" w14:textId="34AE9933" w:rsidR="00522B51" w:rsidRDefault="00522B51" w:rsidP="007D03D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Patrycja Czekaj</w:t>
            </w:r>
          </w:p>
          <w:p w14:paraId="31EE31AF" w14:textId="2C94269F" w:rsidR="00522B51" w:rsidRDefault="00522B51" w:rsidP="007D03D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 Con</w:t>
            </w:r>
            <w:r w:rsidR="008E468E">
              <w:rPr>
                <w:rFonts w:ascii="Arial" w:eastAsia="Arial" w:hAnsi="Arial" w:cs="Arial"/>
                <w:sz w:val="20"/>
                <w:szCs w:val="20"/>
              </w:rPr>
              <w:t>sultant</w:t>
            </w:r>
          </w:p>
          <w:p w14:paraId="19F4DBD8" w14:textId="77777777" w:rsidR="00522B51" w:rsidRDefault="00522B51" w:rsidP="007D03D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Komunikacja Plus</w:t>
            </w:r>
          </w:p>
          <w:p w14:paraId="61A2BC11" w14:textId="023A9FAA" w:rsidR="00522B51" w:rsidRPr="0049697E" w:rsidRDefault="00522B51" w:rsidP="007D03D6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9697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Tel.: </w:t>
            </w:r>
            <w:r w:rsidR="00564134" w:rsidRPr="00564134">
              <w:rPr>
                <w:rFonts w:ascii="Arial" w:eastAsia="Arial" w:hAnsi="Arial" w:cs="Arial"/>
                <w:sz w:val="20"/>
                <w:szCs w:val="20"/>
                <w:lang w:val="en-US"/>
              </w:rPr>
              <w:t>663</w:t>
            </w:r>
            <w:r w:rsidR="00564134">
              <w:rPr>
                <w:rFonts w:ascii="Arial" w:eastAsia="Arial" w:hAnsi="Arial" w:cs="Arial"/>
                <w:sz w:val="20"/>
                <w:szCs w:val="20"/>
                <w:lang w:val="en-US"/>
              </w:rPr>
              <w:t> </w:t>
            </w:r>
            <w:r w:rsidR="00564134" w:rsidRPr="00564134">
              <w:rPr>
                <w:rFonts w:ascii="Arial" w:eastAsia="Arial" w:hAnsi="Arial" w:cs="Arial"/>
                <w:sz w:val="20"/>
                <w:szCs w:val="20"/>
                <w:lang w:val="en-US"/>
              </w:rPr>
              <w:t>605</w:t>
            </w:r>
            <w:r w:rsidR="0056413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564134" w:rsidRPr="00564134">
              <w:rPr>
                <w:rFonts w:ascii="Arial" w:eastAsia="Arial" w:hAnsi="Arial" w:cs="Arial"/>
                <w:sz w:val="20"/>
                <w:szCs w:val="20"/>
                <w:lang w:val="en-US"/>
              </w:rPr>
              <w:t>774</w:t>
            </w:r>
          </w:p>
          <w:p w14:paraId="3B15C6C5" w14:textId="5A8625C4" w:rsidR="00522B51" w:rsidRPr="0049697E" w:rsidRDefault="00522B51" w:rsidP="007D03D6">
            <w:pPr>
              <w:jc w:val="both"/>
              <w:rPr>
                <w:lang w:val="en-US"/>
              </w:rPr>
            </w:pPr>
            <w:r w:rsidRPr="0049697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E-mail </w:t>
            </w:r>
            <w:hyperlink r:id="rId9" w:history="1">
              <w:r w:rsidR="00564134" w:rsidRPr="00617EA7">
                <w:rPr>
                  <w:rStyle w:val="Hipercze"/>
                  <w:rFonts w:ascii="Arial" w:eastAsia="Arial" w:hAnsi="Arial" w:cs="Arial"/>
                  <w:sz w:val="20"/>
                  <w:szCs w:val="20"/>
                  <w:lang w:val="en-US"/>
                </w:rPr>
                <w:t>pczekaj@komunikacjaplus.pl</w:t>
              </w:r>
            </w:hyperlink>
          </w:p>
        </w:tc>
      </w:tr>
    </w:tbl>
    <w:p w14:paraId="24B484E4" w14:textId="77777777" w:rsidR="00EE5E67" w:rsidRPr="00721F08" w:rsidRDefault="00EE5E67" w:rsidP="007D03D6">
      <w:pPr>
        <w:jc w:val="both"/>
        <w:rPr>
          <w:rFonts w:ascii="Arial" w:hAnsi="Arial" w:cs="Arial"/>
          <w:b/>
          <w:sz w:val="40"/>
          <w:szCs w:val="40"/>
          <w:lang w:val="en-GB"/>
        </w:rPr>
      </w:pPr>
    </w:p>
    <w:p w14:paraId="3C5AD407" w14:textId="77777777" w:rsidR="00EE5E67" w:rsidRPr="00721F08" w:rsidRDefault="00EE5E67" w:rsidP="007D03D6">
      <w:pPr>
        <w:jc w:val="both"/>
        <w:rPr>
          <w:sz w:val="22"/>
          <w:szCs w:val="22"/>
          <w:lang w:val="en-GB"/>
        </w:rPr>
      </w:pPr>
      <w:r w:rsidRPr="00721F08">
        <w:rPr>
          <w:sz w:val="22"/>
          <w:szCs w:val="22"/>
          <w:lang w:val="en-GB"/>
        </w:rPr>
        <w:t xml:space="preserve"> </w:t>
      </w:r>
    </w:p>
    <w:p w14:paraId="1058FC00" w14:textId="77777777" w:rsidR="00BB6140" w:rsidRPr="00721F08" w:rsidRDefault="00BB6140" w:rsidP="007D03D6">
      <w:pPr>
        <w:jc w:val="both"/>
        <w:rPr>
          <w:lang w:val="en-GB"/>
        </w:rPr>
      </w:pPr>
    </w:p>
    <w:sectPr w:rsidR="00BB6140" w:rsidRPr="00721F08" w:rsidSect="00133655">
      <w:headerReference w:type="default" r:id="rId10"/>
      <w:footerReference w:type="default" r:id="rId11"/>
      <w:pgSz w:w="11906" w:h="16838"/>
      <w:pgMar w:top="1440" w:right="1080" w:bottom="1440" w:left="108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A3E72" w14:textId="77777777" w:rsidR="006D5D92" w:rsidRDefault="006D5D92">
      <w:r>
        <w:separator/>
      </w:r>
    </w:p>
  </w:endnote>
  <w:endnote w:type="continuationSeparator" w:id="0">
    <w:p w14:paraId="4349291E" w14:textId="77777777" w:rsidR="006D5D92" w:rsidRDefault="006D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F09FE" w14:textId="6C74968B" w:rsidR="00C11471" w:rsidRPr="00F13833" w:rsidRDefault="00C11471" w:rsidP="00F13833">
    <w:pPr>
      <w:pStyle w:val="Styl1"/>
      <w:rPr>
        <w:rFonts w:ascii="Times" w:hAnsi="Times" w:cs="Times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62DFA5" wp14:editId="27042DA8">
              <wp:simplePos x="0" y="0"/>
              <wp:positionH relativeFrom="margin">
                <wp:align>right</wp:align>
              </wp:positionH>
              <wp:positionV relativeFrom="paragraph">
                <wp:posOffset>-159385</wp:posOffset>
              </wp:positionV>
              <wp:extent cx="6166714" cy="0"/>
              <wp:effectExtent l="0" t="0" r="0" b="0"/>
              <wp:wrapNone/>
              <wp:docPr id="6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6714" cy="0"/>
                      </a:xfrm>
                      <a:prstGeom prst="line">
                        <a:avLst/>
                      </a:prstGeom>
                      <a:noFill/>
                      <a:ln w="6350" cap="flat" cmpd="sng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B8AE2" id="Łącznik prosty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4.35pt,-12.55pt" to="919.9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" strokecolor="#4f81bd [3204]" strokeweight=".5pt">
              <v:shadow color="black" opacity="24903f" origin=",.5" offset="0,.55556mm"/>
              <w10:wrap anchorx="margin"/>
            </v:lin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D545A" w14:textId="77777777" w:rsidR="006D5D92" w:rsidRDefault="006D5D92">
      <w:r>
        <w:separator/>
      </w:r>
    </w:p>
  </w:footnote>
  <w:footnote w:type="continuationSeparator" w:id="0">
    <w:p w14:paraId="09508676" w14:textId="77777777" w:rsidR="006D5D92" w:rsidRDefault="006D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6260B" w14:textId="4FC05000" w:rsidR="00C11471" w:rsidRDefault="00C11471" w:rsidP="00280C2E">
    <w:pPr>
      <w:pStyle w:val="Nagwek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AA9EAA" wp14:editId="6095BAF2">
              <wp:simplePos x="0" y="0"/>
              <wp:positionH relativeFrom="column">
                <wp:posOffset>46990</wp:posOffset>
              </wp:positionH>
              <wp:positionV relativeFrom="paragraph">
                <wp:posOffset>-129540</wp:posOffset>
              </wp:positionV>
              <wp:extent cx="996950" cy="1014730"/>
              <wp:effectExtent l="0" t="0" r="0" b="1270"/>
              <wp:wrapTopAndBottom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6950" cy="1014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920751" w14:textId="77777777" w:rsidR="00C11471" w:rsidRDefault="00C11471" w:rsidP="00BF4FE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A22311" wp14:editId="2F2832BF">
                                <wp:extent cx="466053" cy="466053"/>
                                <wp:effectExtent l="0" t="0" r="0" b="0"/>
                                <wp:docPr id="8" name="Obraz 8" descr="../../../../../RS1HD/SGI/Marketing/LOGO%20sgi/Aktualne/sgi_logo_C90M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../../../../../RS1HD/SGI/Marketing/LOGO%20sgi/Aktualne/sgi_logo_C90M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559" cy="4855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A9EAA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.7pt;margin-top:-10.2pt;width:78.5pt;height:7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" filled="f" stroked="f">
              <v:textbox>
                <w:txbxContent>
                  <w:p w14:paraId="12920751" w14:textId="77777777" w:rsidR="00C11471" w:rsidRDefault="00C11471" w:rsidP="00BF4FE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A22311" wp14:editId="2F2832BF">
                          <wp:extent cx="466053" cy="466053"/>
                          <wp:effectExtent l="0" t="0" r="0" b="0"/>
                          <wp:docPr id="8" name="Obraz 8" descr="../../../../../RS1HD/SGI/Marketing/LOGO%20sgi/Aktualne/sgi_logo_C90M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../../../../../RS1HD/SGI/Marketing/LOGO%20sgi/Aktualne/sgi_logo_C90M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559" cy="4855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77634"/>
    <w:multiLevelType w:val="multilevel"/>
    <w:tmpl w:val="1094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AE7BC9"/>
    <w:multiLevelType w:val="hybridMultilevel"/>
    <w:tmpl w:val="F7481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4E"/>
    <w:rsid w:val="00000767"/>
    <w:rsid w:val="000025E7"/>
    <w:rsid w:val="00011042"/>
    <w:rsid w:val="00017240"/>
    <w:rsid w:val="0002217F"/>
    <w:rsid w:val="000266D1"/>
    <w:rsid w:val="000336B3"/>
    <w:rsid w:val="0004215E"/>
    <w:rsid w:val="0004359D"/>
    <w:rsid w:val="000534DE"/>
    <w:rsid w:val="000558AD"/>
    <w:rsid w:val="00066B60"/>
    <w:rsid w:val="000717E1"/>
    <w:rsid w:val="00075069"/>
    <w:rsid w:val="0008038F"/>
    <w:rsid w:val="000842A2"/>
    <w:rsid w:val="000909ED"/>
    <w:rsid w:val="0009115F"/>
    <w:rsid w:val="00091326"/>
    <w:rsid w:val="00097C66"/>
    <w:rsid w:val="000B3E4D"/>
    <w:rsid w:val="000B4691"/>
    <w:rsid w:val="000D00F9"/>
    <w:rsid w:val="000E2E6A"/>
    <w:rsid w:val="000E3303"/>
    <w:rsid w:val="000E4178"/>
    <w:rsid w:val="000F1344"/>
    <w:rsid w:val="000F1B25"/>
    <w:rsid w:val="00101081"/>
    <w:rsid w:val="001013A7"/>
    <w:rsid w:val="00107EB0"/>
    <w:rsid w:val="00113C26"/>
    <w:rsid w:val="00127C51"/>
    <w:rsid w:val="00132286"/>
    <w:rsid w:val="00133655"/>
    <w:rsid w:val="001364D1"/>
    <w:rsid w:val="001377E1"/>
    <w:rsid w:val="00145A32"/>
    <w:rsid w:val="00150465"/>
    <w:rsid w:val="00154399"/>
    <w:rsid w:val="00156900"/>
    <w:rsid w:val="00157F4D"/>
    <w:rsid w:val="00163485"/>
    <w:rsid w:val="001650B1"/>
    <w:rsid w:val="0016713A"/>
    <w:rsid w:val="0017002F"/>
    <w:rsid w:val="00173547"/>
    <w:rsid w:val="00173D72"/>
    <w:rsid w:val="0018140E"/>
    <w:rsid w:val="0018667F"/>
    <w:rsid w:val="00190748"/>
    <w:rsid w:val="00190E86"/>
    <w:rsid w:val="001A4E6A"/>
    <w:rsid w:val="001B1FED"/>
    <w:rsid w:val="001B21A7"/>
    <w:rsid w:val="001B6F50"/>
    <w:rsid w:val="001C1F13"/>
    <w:rsid w:val="001C2786"/>
    <w:rsid w:val="001C4264"/>
    <w:rsid w:val="001D0253"/>
    <w:rsid w:val="001E0475"/>
    <w:rsid w:val="001E339A"/>
    <w:rsid w:val="001E50B9"/>
    <w:rsid w:val="001E6B9E"/>
    <w:rsid w:val="001E6F8D"/>
    <w:rsid w:val="001F2E01"/>
    <w:rsid w:val="001F46CD"/>
    <w:rsid w:val="001F4D0A"/>
    <w:rsid w:val="00200582"/>
    <w:rsid w:val="002008BD"/>
    <w:rsid w:val="00201C94"/>
    <w:rsid w:val="00204FDE"/>
    <w:rsid w:val="00206858"/>
    <w:rsid w:val="00210EDF"/>
    <w:rsid w:val="00212AA1"/>
    <w:rsid w:val="00214F50"/>
    <w:rsid w:val="00220EEE"/>
    <w:rsid w:val="002219E4"/>
    <w:rsid w:val="002243D3"/>
    <w:rsid w:val="00225175"/>
    <w:rsid w:val="002256DF"/>
    <w:rsid w:val="0022706C"/>
    <w:rsid w:val="00237990"/>
    <w:rsid w:val="00245451"/>
    <w:rsid w:val="002459E5"/>
    <w:rsid w:val="002469D1"/>
    <w:rsid w:val="002470C3"/>
    <w:rsid w:val="00247479"/>
    <w:rsid w:val="0024782B"/>
    <w:rsid w:val="0025054E"/>
    <w:rsid w:val="00251938"/>
    <w:rsid w:val="00253CDC"/>
    <w:rsid w:val="00253ED6"/>
    <w:rsid w:val="0025410D"/>
    <w:rsid w:val="00256E84"/>
    <w:rsid w:val="00257962"/>
    <w:rsid w:val="00260F24"/>
    <w:rsid w:val="00262752"/>
    <w:rsid w:val="00265B47"/>
    <w:rsid w:val="00280C2E"/>
    <w:rsid w:val="00282E71"/>
    <w:rsid w:val="0029005B"/>
    <w:rsid w:val="002915F2"/>
    <w:rsid w:val="00297587"/>
    <w:rsid w:val="002A611C"/>
    <w:rsid w:val="002B0891"/>
    <w:rsid w:val="002B0F17"/>
    <w:rsid w:val="002B25F1"/>
    <w:rsid w:val="002C3213"/>
    <w:rsid w:val="002C4018"/>
    <w:rsid w:val="002C6FFC"/>
    <w:rsid w:val="002D25F7"/>
    <w:rsid w:val="002D68A6"/>
    <w:rsid w:val="002E2AE0"/>
    <w:rsid w:val="002E36C0"/>
    <w:rsid w:val="002E4B91"/>
    <w:rsid w:val="002F1624"/>
    <w:rsid w:val="002F527F"/>
    <w:rsid w:val="002F5DD7"/>
    <w:rsid w:val="00300834"/>
    <w:rsid w:val="00303C49"/>
    <w:rsid w:val="003109E1"/>
    <w:rsid w:val="0032147C"/>
    <w:rsid w:val="00322277"/>
    <w:rsid w:val="0032249F"/>
    <w:rsid w:val="00323BF6"/>
    <w:rsid w:val="003272AD"/>
    <w:rsid w:val="003326A9"/>
    <w:rsid w:val="0033272E"/>
    <w:rsid w:val="003361ED"/>
    <w:rsid w:val="003424BB"/>
    <w:rsid w:val="00342FA8"/>
    <w:rsid w:val="00344AD0"/>
    <w:rsid w:val="00347963"/>
    <w:rsid w:val="003516D6"/>
    <w:rsid w:val="00352A6B"/>
    <w:rsid w:val="003643D0"/>
    <w:rsid w:val="00364F9B"/>
    <w:rsid w:val="00370ECC"/>
    <w:rsid w:val="00371A5C"/>
    <w:rsid w:val="00373493"/>
    <w:rsid w:val="0037583E"/>
    <w:rsid w:val="00386475"/>
    <w:rsid w:val="003915E9"/>
    <w:rsid w:val="00394CF5"/>
    <w:rsid w:val="0039758E"/>
    <w:rsid w:val="00397C20"/>
    <w:rsid w:val="003A0278"/>
    <w:rsid w:val="003A497F"/>
    <w:rsid w:val="003A4E0A"/>
    <w:rsid w:val="003B0434"/>
    <w:rsid w:val="003B4140"/>
    <w:rsid w:val="003C0EFE"/>
    <w:rsid w:val="003C7630"/>
    <w:rsid w:val="003C76FB"/>
    <w:rsid w:val="003D2D5B"/>
    <w:rsid w:val="003D3F31"/>
    <w:rsid w:val="003D71EA"/>
    <w:rsid w:val="003E43C0"/>
    <w:rsid w:val="003E53A1"/>
    <w:rsid w:val="003F0259"/>
    <w:rsid w:val="003F08C7"/>
    <w:rsid w:val="003F1C0D"/>
    <w:rsid w:val="004029F0"/>
    <w:rsid w:val="00410D4B"/>
    <w:rsid w:val="00413665"/>
    <w:rsid w:val="00414C32"/>
    <w:rsid w:val="00416A92"/>
    <w:rsid w:val="0041775E"/>
    <w:rsid w:val="00424A4A"/>
    <w:rsid w:val="004250BB"/>
    <w:rsid w:val="00426F60"/>
    <w:rsid w:val="004277E1"/>
    <w:rsid w:val="004315FB"/>
    <w:rsid w:val="00437F6E"/>
    <w:rsid w:val="0044186F"/>
    <w:rsid w:val="00445098"/>
    <w:rsid w:val="00445D18"/>
    <w:rsid w:val="004460B4"/>
    <w:rsid w:val="0045186A"/>
    <w:rsid w:val="0045203C"/>
    <w:rsid w:val="00452386"/>
    <w:rsid w:val="00453B11"/>
    <w:rsid w:val="00461AAC"/>
    <w:rsid w:val="00465EF9"/>
    <w:rsid w:val="0047445C"/>
    <w:rsid w:val="0047468A"/>
    <w:rsid w:val="004844B9"/>
    <w:rsid w:val="004868E1"/>
    <w:rsid w:val="0049508C"/>
    <w:rsid w:val="00495675"/>
    <w:rsid w:val="00497B07"/>
    <w:rsid w:val="004B0F7B"/>
    <w:rsid w:val="004B5030"/>
    <w:rsid w:val="004B6070"/>
    <w:rsid w:val="004B681E"/>
    <w:rsid w:val="004B6F1F"/>
    <w:rsid w:val="004C01F3"/>
    <w:rsid w:val="004C3AC6"/>
    <w:rsid w:val="004D1280"/>
    <w:rsid w:val="004E6CAB"/>
    <w:rsid w:val="00510F36"/>
    <w:rsid w:val="00514516"/>
    <w:rsid w:val="005162BF"/>
    <w:rsid w:val="00522B51"/>
    <w:rsid w:val="00526464"/>
    <w:rsid w:val="005317EB"/>
    <w:rsid w:val="00532269"/>
    <w:rsid w:val="00532F83"/>
    <w:rsid w:val="0053353E"/>
    <w:rsid w:val="0053489F"/>
    <w:rsid w:val="00534DAA"/>
    <w:rsid w:val="005364CB"/>
    <w:rsid w:val="00540CFA"/>
    <w:rsid w:val="00550105"/>
    <w:rsid w:val="00554A44"/>
    <w:rsid w:val="00564134"/>
    <w:rsid w:val="005651D6"/>
    <w:rsid w:val="00567D6F"/>
    <w:rsid w:val="00571215"/>
    <w:rsid w:val="00574E3F"/>
    <w:rsid w:val="00575A86"/>
    <w:rsid w:val="00575CD7"/>
    <w:rsid w:val="005762D4"/>
    <w:rsid w:val="005763AB"/>
    <w:rsid w:val="0058009B"/>
    <w:rsid w:val="00585B10"/>
    <w:rsid w:val="00587EB7"/>
    <w:rsid w:val="00592D27"/>
    <w:rsid w:val="0059379C"/>
    <w:rsid w:val="005A0793"/>
    <w:rsid w:val="005A0E49"/>
    <w:rsid w:val="005A6675"/>
    <w:rsid w:val="005B6923"/>
    <w:rsid w:val="005B6EFE"/>
    <w:rsid w:val="005C09BC"/>
    <w:rsid w:val="005C3F84"/>
    <w:rsid w:val="005C4659"/>
    <w:rsid w:val="005D08E9"/>
    <w:rsid w:val="005E3D97"/>
    <w:rsid w:val="005E3F1C"/>
    <w:rsid w:val="005E49A9"/>
    <w:rsid w:val="005E6D42"/>
    <w:rsid w:val="005F0D4A"/>
    <w:rsid w:val="00601B07"/>
    <w:rsid w:val="00601F9C"/>
    <w:rsid w:val="006043F1"/>
    <w:rsid w:val="006048E6"/>
    <w:rsid w:val="006067FF"/>
    <w:rsid w:val="00607C07"/>
    <w:rsid w:val="0061009D"/>
    <w:rsid w:val="00614FA9"/>
    <w:rsid w:val="006151E8"/>
    <w:rsid w:val="00616992"/>
    <w:rsid w:val="00617A3E"/>
    <w:rsid w:val="00622D4D"/>
    <w:rsid w:val="0062434B"/>
    <w:rsid w:val="006312D1"/>
    <w:rsid w:val="00633244"/>
    <w:rsid w:val="00633AE3"/>
    <w:rsid w:val="00642DE1"/>
    <w:rsid w:val="0064487D"/>
    <w:rsid w:val="00644CFC"/>
    <w:rsid w:val="006469BC"/>
    <w:rsid w:val="00647FA7"/>
    <w:rsid w:val="00650958"/>
    <w:rsid w:val="0065236E"/>
    <w:rsid w:val="006526BF"/>
    <w:rsid w:val="00655633"/>
    <w:rsid w:val="00660EDF"/>
    <w:rsid w:val="006625B0"/>
    <w:rsid w:val="00664526"/>
    <w:rsid w:val="00665D2A"/>
    <w:rsid w:val="0067215C"/>
    <w:rsid w:val="006767A3"/>
    <w:rsid w:val="00676ECC"/>
    <w:rsid w:val="00677E04"/>
    <w:rsid w:val="006802C1"/>
    <w:rsid w:val="00680745"/>
    <w:rsid w:val="00683A95"/>
    <w:rsid w:val="00684F4F"/>
    <w:rsid w:val="00692A37"/>
    <w:rsid w:val="00695CC5"/>
    <w:rsid w:val="006A51D9"/>
    <w:rsid w:val="006A769C"/>
    <w:rsid w:val="006B4E7C"/>
    <w:rsid w:val="006C1F81"/>
    <w:rsid w:val="006C2DD5"/>
    <w:rsid w:val="006C6651"/>
    <w:rsid w:val="006C74EB"/>
    <w:rsid w:val="006D1398"/>
    <w:rsid w:val="006D5332"/>
    <w:rsid w:val="006D5D92"/>
    <w:rsid w:val="006D6814"/>
    <w:rsid w:val="006D7F2A"/>
    <w:rsid w:val="006E6829"/>
    <w:rsid w:val="006E7EF1"/>
    <w:rsid w:val="006F525F"/>
    <w:rsid w:val="00700FC6"/>
    <w:rsid w:val="00721F08"/>
    <w:rsid w:val="007229E5"/>
    <w:rsid w:val="00724B8C"/>
    <w:rsid w:val="007409F4"/>
    <w:rsid w:val="00755558"/>
    <w:rsid w:val="007629FC"/>
    <w:rsid w:val="007714A3"/>
    <w:rsid w:val="00784687"/>
    <w:rsid w:val="00785354"/>
    <w:rsid w:val="00785C61"/>
    <w:rsid w:val="007A3C89"/>
    <w:rsid w:val="007C11B8"/>
    <w:rsid w:val="007C27C9"/>
    <w:rsid w:val="007C30B0"/>
    <w:rsid w:val="007D03D6"/>
    <w:rsid w:val="007D248C"/>
    <w:rsid w:val="007D2655"/>
    <w:rsid w:val="007D33F8"/>
    <w:rsid w:val="007D4EEF"/>
    <w:rsid w:val="007D5A7C"/>
    <w:rsid w:val="007E1850"/>
    <w:rsid w:val="007E1FD8"/>
    <w:rsid w:val="007F2368"/>
    <w:rsid w:val="007F29C1"/>
    <w:rsid w:val="00800EB2"/>
    <w:rsid w:val="00804ACA"/>
    <w:rsid w:val="00804F5D"/>
    <w:rsid w:val="00811B40"/>
    <w:rsid w:val="008122BF"/>
    <w:rsid w:val="008153FA"/>
    <w:rsid w:val="008156D9"/>
    <w:rsid w:val="00822B99"/>
    <w:rsid w:val="00824746"/>
    <w:rsid w:val="00824F96"/>
    <w:rsid w:val="008344B6"/>
    <w:rsid w:val="00843771"/>
    <w:rsid w:val="00844D4D"/>
    <w:rsid w:val="00846D77"/>
    <w:rsid w:val="008525FD"/>
    <w:rsid w:val="00852F16"/>
    <w:rsid w:val="00853339"/>
    <w:rsid w:val="00854388"/>
    <w:rsid w:val="008544E0"/>
    <w:rsid w:val="00854BEF"/>
    <w:rsid w:val="00857E1A"/>
    <w:rsid w:val="0086534C"/>
    <w:rsid w:val="00870AFD"/>
    <w:rsid w:val="00873ACA"/>
    <w:rsid w:val="008816BD"/>
    <w:rsid w:val="008920D7"/>
    <w:rsid w:val="008966AF"/>
    <w:rsid w:val="00896F11"/>
    <w:rsid w:val="008A01C7"/>
    <w:rsid w:val="008A2CF0"/>
    <w:rsid w:val="008A5514"/>
    <w:rsid w:val="008B013C"/>
    <w:rsid w:val="008B2603"/>
    <w:rsid w:val="008B320E"/>
    <w:rsid w:val="008C2754"/>
    <w:rsid w:val="008C6499"/>
    <w:rsid w:val="008C67FB"/>
    <w:rsid w:val="008D7FB5"/>
    <w:rsid w:val="008E18F2"/>
    <w:rsid w:val="008E2F47"/>
    <w:rsid w:val="008E3AC1"/>
    <w:rsid w:val="008E468E"/>
    <w:rsid w:val="008E7104"/>
    <w:rsid w:val="008F1DEF"/>
    <w:rsid w:val="008F492A"/>
    <w:rsid w:val="008F662C"/>
    <w:rsid w:val="0090212A"/>
    <w:rsid w:val="0090384D"/>
    <w:rsid w:val="009072BD"/>
    <w:rsid w:val="00907A18"/>
    <w:rsid w:val="00917C23"/>
    <w:rsid w:val="0092270F"/>
    <w:rsid w:val="009255E1"/>
    <w:rsid w:val="00927FA0"/>
    <w:rsid w:val="0094335E"/>
    <w:rsid w:val="00943CF4"/>
    <w:rsid w:val="00950737"/>
    <w:rsid w:val="0095252E"/>
    <w:rsid w:val="00952DDC"/>
    <w:rsid w:val="00952F65"/>
    <w:rsid w:val="00954E47"/>
    <w:rsid w:val="009601DC"/>
    <w:rsid w:val="0096180C"/>
    <w:rsid w:val="00963F75"/>
    <w:rsid w:val="0096568A"/>
    <w:rsid w:val="009678C7"/>
    <w:rsid w:val="00967E0A"/>
    <w:rsid w:val="009715CF"/>
    <w:rsid w:val="00971886"/>
    <w:rsid w:val="00975D7B"/>
    <w:rsid w:val="00980BF5"/>
    <w:rsid w:val="009A0015"/>
    <w:rsid w:val="009A4846"/>
    <w:rsid w:val="009A561D"/>
    <w:rsid w:val="009B5239"/>
    <w:rsid w:val="009B6A1C"/>
    <w:rsid w:val="009B6AEE"/>
    <w:rsid w:val="009C2A14"/>
    <w:rsid w:val="009D089E"/>
    <w:rsid w:val="009D1EFC"/>
    <w:rsid w:val="009D498D"/>
    <w:rsid w:val="009D71C3"/>
    <w:rsid w:val="009E16B2"/>
    <w:rsid w:val="009E24B2"/>
    <w:rsid w:val="009E6E91"/>
    <w:rsid w:val="009E7D8C"/>
    <w:rsid w:val="009F20F1"/>
    <w:rsid w:val="009F7673"/>
    <w:rsid w:val="00A041FA"/>
    <w:rsid w:val="00A0500D"/>
    <w:rsid w:val="00A10D01"/>
    <w:rsid w:val="00A11E7E"/>
    <w:rsid w:val="00A14819"/>
    <w:rsid w:val="00A2014E"/>
    <w:rsid w:val="00A258DB"/>
    <w:rsid w:val="00A31467"/>
    <w:rsid w:val="00A32706"/>
    <w:rsid w:val="00A369B6"/>
    <w:rsid w:val="00A36CAF"/>
    <w:rsid w:val="00A4589B"/>
    <w:rsid w:val="00A5245F"/>
    <w:rsid w:val="00A5454A"/>
    <w:rsid w:val="00A63CD4"/>
    <w:rsid w:val="00A65BB7"/>
    <w:rsid w:val="00A6703F"/>
    <w:rsid w:val="00A67FE6"/>
    <w:rsid w:val="00A74FA2"/>
    <w:rsid w:val="00A7534E"/>
    <w:rsid w:val="00A80BA0"/>
    <w:rsid w:val="00A841DE"/>
    <w:rsid w:val="00A8684D"/>
    <w:rsid w:val="00AA074A"/>
    <w:rsid w:val="00AA73F6"/>
    <w:rsid w:val="00AB62C0"/>
    <w:rsid w:val="00AB7828"/>
    <w:rsid w:val="00AB7835"/>
    <w:rsid w:val="00AC146D"/>
    <w:rsid w:val="00AC2B8D"/>
    <w:rsid w:val="00AC3CDB"/>
    <w:rsid w:val="00AD3EF0"/>
    <w:rsid w:val="00AD4672"/>
    <w:rsid w:val="00AD5C90"/>
    <w:rsid w:val="00AE1987"/>
    <w:rsid w:val="00AE2105"/>
    <w:rsid w:val="00AE3442"/>
    <w:rsid w:val="00AE3B97"/>
    <w:rsid w:val="00AE63C6"/>
    <w:rsid w:val="00AF09DC"/>
    <w:rsid w:val="00AF3908"/>
    <w:rsid w:val="00AF40AC"/>
    <w:rsid w:val="00B0246B"/>
    <w:rsid w:val="00B056CC"/>
    <w:rsid w:val="00B06FF3"/>
    <w:rsid w:val="00B10CD5"/>
    <w:rsid w:val="00B125EB"/>
    <w:rsid w:val="00B142C7"/>
    <w:rsid w:val="00B16161"/>
    <w:rsid w:val="00B201F5"/>
    <w:rsid w:val="00B20DB5"/>
    <w:rsid w:val="00B2128E"/>
    <w:rsid w:val="00B22982"/>
    <w:rsid w:val="00B25427"/>
    <w:rsid w:val="00B30628"/>
    <w:rsid w:val="00B3157B"/>
    <w:rsid w:val="00B319DF"/>
    <w:rsid w:val="00B36FFC"/>
    <w:rsid w:val="00B4200D"/>
    <w:rsid w:val="00B46ACD"/>
    <w:rsid w:val="00B50519"/>
    <w:rsid w:val="00B601B8"/>
    <w:rsid w:val="00B61BE4"/>
    <w:rsid w:val="00B77BE6"/>
    <w:rsid w:val="00B81AAE"/>
    <w:rsid w:val="00B82045"/>
    <w:rsid w:val="00B8580A"/>
    <w:rsid w:val="00B96B00"/>
    <w:rsid w:val="00BA4282"/>
    <w:rsid w:val="00BA5A9F"/>
    <w:rsid w:val="00BA7DB1"/>
    <w:rsid w:val="00BB6140"/>
    <w:rsid w:val="00BC5506"/>
    <w:rsid w:val="00BC6662"/>
    <w:rsid w:val="00BC786C"/>
    <w:rsid w:val="00BC795B"/>
    <w:rsid w:val="00BD2E2B"/>
    <w:rsid w:val="00BD33DA"/>
    <w:rsid w:val="00BD3D22"/>
    <w:rsid w:val="00BD74D8"/>
    <w:rsid w:val="00BE1571"/>
    <w:rsid w:val="00BE726B"/>
    <w:rsid w:val="00BF0015"/>
    <w:rsid w:val="00BF1F32"/>
    <w:rsid w:val="00BF3896"/>
    <w:rsid w:val="00BF4FE6"/>
    <w:rsid w:val="00C01A83"/>
    <w:rsid w:val="00C04FAC"/>
    <w:rsid w:val="00C11471"/>
    <w:rsid w:val="00C11561"/>
    <w:rsid w:val="00C13374"/>
    <w:rsid w:val="00C34F1A"/>
    <w:rsid w:val="00C37F66"/>
    <w:rsid w:val="00C461E3"/>
    <w:rsid w:val="00C477B6"/>
    <w:rsid w:val="00C47F6D"/>
    <w:rsid w:val="00C5041A"/>
    <w:rsid w:val="00C5332B"/>
    <w:rsid w:val="00C542E5"/>
    <w:rsid w:val="00C61DB8"/>
    <w:rsid w:val="00C62EFB"/>
    <w:rsid w:val="00C66585"/>
    <w:rsid w:val="00C718DE"/>
    <w:rsid w:val="00C72782"/>
    <w:rsid w:val="00C762EA"/>
    <w:rsid w:val="00C76323"/>
    <w:rsid w:val="00C764B2"/>
    <w:rsid w:val="00C76B32"/>
    <w:rsid w:val="00C77335"/>
    <w:rsid w:val="00C861E6"/>
    <w:rsid w:val="00C86985"/>
    <w:rsid w:val="00C90C40"/>
    <w:rsid w:val="00C91DA3"/>
    <w:rsid w:val="00C97BB6"/>
    <w:rsid w:val="00CA17E6"/>
    <w:rsid w:val="00CA7C8A"/>
    <w:rsid w:val="00CB6BDE"/>
    <w:rsid w:val="00CB7951"/>
    <w:rsid w:val="00CC1DB2"/>
    <w:rsid w:val="00CC2B0B"/>
    <w:rsid w:val="00CC35EB"/>
    <w:rsid w:val="00CC6D0B"/>
    <w:rsid w:val="00CD21A7"/>
    <w:rsid w:val="00CD3F39"/>
    <w:rsid w:val="00CD57DF"/>
    <w:rsid w:val="00CD5935"/>
    <w:rsid w:val="00CD6DE8"/>
    <w:rsid w:val="00CD7083"/>
    <w:rsid w:val="00CE03BF"/>
    <w:rsid w:val="00CF582B"/>
    <w:rsid w:val="00CF63B0"/>
    <w:rsid w:val="00D03DBE"/>
    <w:rsid w:val="00D1313B"/>
    <w:rsid w:val="00D14F02"/>
    <w:rsid w:val="00D16480"/>
    <w:rsid w:val="00D177CC"/>
    <w:rsid w:val="00D23CD6"/>
    <w:rsid w:val="00D3021A"/>
    <w:rsid w:val="00D32520"/>
    <w:rsid w:val="00D3446E"/>
    <w:rsid w:val="00D424D4"/>
    <w:rsid w:val="00D431C5"/>
    <w:rsid w:val="00D4359F"/>
    <w:rsid w:val="00D55F5C"/>
    <w:rsid w:val="00D701C9"/>
    <w:rsid w:val="00D70AD7"/>
    <w:rsid w:val="00D71920"/>
    <w:rsid w:val="00D77157"/>
    <w:rsid w:val="00D81A8E"/>
    <w:rsid w:val="00D81D9D"/>
    <w:rsid w:val="00D87101"/>
    <w:rsid w:val="00D87FD9"/>
    <w:rsid w:val="00D96BCA"/>
    <w:rsid w:val="00D96E72"/>
    <w:rsid w:val="00D97583"/>
    <w:rsid w:val="00DA0176"/>
    <w:rsid w:val="00DA504C"/>
    <w:rsid w:val="00DB0F99"/>
    <w:rsid w:val="00DB119F"/>
    <w:rsid w:val="00DB1D3A"/>
    <w:rsid w:val="00DB2E00"/>
    <w:rsid w:val="00DB3EEE"/>
    <w:rsid w:val="00DB3FE1"/>
    <w:rsid w:val="00DB4A9E"/>
    <w:rsid w:val="00DB5609"/>
    <w:rsid w:val="00DB5D0E"/>
    <w:rsid w:val="00DC00CE"/>
    <w:rsid w:val="00DC1C6E"/>
    <w:rsid w:val="00DD28E2"/>
    <w:rsid w:val="00DD2ABE"/>
    <w:rsid w:val="00DD6D48"/>
    <w:rsid w:val="00DE01B7"/>
    <w:rsid w:val="00DE181F"/>
    <w:rsid w:val="00DE1E4B"/>
    <w:rsid w:val="00DE3AF6"/>
    <w:rsid w:val="00DF35FA"/>
    <w:rsid w:val="00DF5419"/>
    <w:rsid w:val="00E011AD"/>
    <w:rsid w:val="00E04DB8"/>
    <w:rsid w:val="00E05992"/>
    <w:rsid w:val="00E065F9"/>
    <w:rsid w:val="00E075C5"/>
    <w:rsid w:val="00E07866"/>
    <w:rsid w:val="00E10168"/>
    <w:rsid w:val="00E13088"/>
    <w:rsid w:val="00E14746"/>
    <w:rsid w:val="00E21C8B"/>
    <w:rsid w:val="00E2375D"/>
    <w:rsid w:val="00E2635E"/>
    <w:rsid w:val="00E34C05"/>
    <w:rsid w:val="00E34C9D"/>
    <w:rsid w:val="00E36CB4"/>
    <w:rsid w:val="00E441BA"/>
    <w:rsid w:val="00E4443C"/>
    <w:rsid w:val="00E506EE"/>
    <w:rsid w:val="00E51E3A"/>
    <w:rsid w:val="00E53259"/>
    <w:rsid w:val="00E53457"/>
    <w:rsid w:val="00E554DC"/>
    <w:rsid w:val="00E61BCD"/>
    <w:rsid w:val="00E701CE"/>
    <w:rsid w:val="00E72F25"/>
    <w:rsid w:val="00E73A41"/>
    <w:rsid w:val="00E772E8"/>
    <w:rsid w:val="00E77807"/>
    <w:rsid w:val="00E843FB"/>
    <w:rsid w:val="00E8555A"/>
    <w:rsid w:val="00E95181"/>
    <w:rsid w:val="00E95344"/>
    <w:rsid w:val="00EA06D7"/>
    <w:rsid w:val="00EA19F6"/>
    <w:rsid w:val="00EA2A2F"/>
    <w:rsid w:val="00EA58E6"/>
    <w:rsid w:val="00EA58F1"/>
    <w:rsid w:val="00EA7E2E"/>
    <w:rsid w:val="00EB0228"/>
    <w:rsid w:val="00EB058D"/>
    <w:rsid w:val="00EB5CD9"/>
    <w:rsid w:val="00EB6657"/>
    <w:rsid w:val="00EC03FD"/>
    <w:rsid w:val="00EC0AAD"/>
    <w:rsid w:val="00EC4767"/>
    <w:rsid w:val="00ED221E"/>
    <w:rsid w:val="00ED3D66"/>
    <w:rsid w:val="00ED3F34"/>
    <w:rsid w:val="00ED5799"/>
    <w:rsid w:val="00EE5E67"/>
    <w:rsid w:val="00EE73A8"/>
    <w:rsid w:val="00EF3382"/>
    <w:rsid w:val="00EF4D66"/>
    <w:rsid w:val="00EF58F6"/>
    <w:rsid w:val="00EF71B7"/>
    <w:rsid w:val="00F034D1"/>
    <w:rsid w:val="00F069B1"/>
    <w:rsid w:val="00F13833"/>
    <w:rsid w:val="00F153E6"/>
    <w:rsid w:val="00F21FF7"/>
    <w:rsid w:val="00F25A6B"/>
    <w:rsid w:val="00F25BF7"/>
    <w:rsid w:val="00F27379"/>
    <w:rsid w:val="00F306A0"/>
    <w:rsid w:val="00F31CBC"/>
    <w:rsid w:val="00F334E7"/>
    <w:rsid w:val="00F37B7F"/>
    <w:rsid w:val="00F40970"/>
    <w:rsid w:val="00F4339E"/>
    <w:rsid w:val="00F528E8"/>
    <w:rsid w:val="00F535A6"/>
    <w:rsid w:val="00F57DB3"/>
    <w:rsid w:val="00F57FEB"/>
    <w:rsid w:val="00F654F7"/>
    <w:rsid w:val="00F71D97"/>
    <w:rsid w:val="00F71FC2"/>
    <w:rsid w:val="00F76542"/>
    <w:rsid w:val="00F80465"/>
    <w:rsid w:val="00F86C19"/>
    <w:rsid w:val="00F90B66"/>
    <w:rsid w:val="00F94C94"/>
    <w:rsid w:val="00F9531F"/>
    <w:rsid w:val="00F954D6"/>
    <w:rsid w:val="00F962B9"/>
    <w:rsid w:val="00F974AB"/>
    <w:rsid w:val="00FA14FF"/>
    <w:rsid w:val="00FA2BCC"/>
    <w:rsid w:val="00FA54BF"/>
    <w:rsid w:val="00FA79EB"/>
    <w:rsid w:val="00FB0ACF"/>
    <w:rsid w:val="00FB3582"/>
    <w:rsid w:val="00FC171E"/>
    <w:rsid w:val="00FC3B8D"/>
    <w:rsid w:val="00FC5066"/>
    <w:rsid w:val="00FD6F76"/>
    <w:rsid w:val="00FE418C"/>
    <w:rsid w:val="00FE5906"/>
    <w:rsid w:val="00FE6104"/>
    <w:rsid w:val="00FF070C"/>
    <w:rsid w:val="00FF105B"/>
    <w:rsid w:val="00FF194B"/>
    <w:rsid w:val="00FF2C30"/>
    <w:rsid w:val="00FF2DD4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2F8E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A4E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CB6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6B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A4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C3B8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1A4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3B8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72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3B8D"/>
    <w:rPr>
      <w:rFonts w:cs="Times New Roman"/>
      <w:sz w:val="2"/>
    </w:rPr>
  </w:style>
  <w:style w:type="character" w:styleId="Hipercze">
    <w:name w:val="Hyperlink"/>
    <w:basedOn w:val="Domylnaczcionkaakapitu"/>
    <w:uiPriority w:val="99"/>
    <w:unhideWhenUsed/>
    <w:rsid w:val="0094335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D6D48"/>
    <w:pPr>
      <w:suppressAutoHyphens/>
    </w:pPr>
    <w:rPr>
      <w:sz w:val="28"/>
      <w:szCs w:val="28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DD6D48"/>
    <w:rPr>
      <w:sz w:val="28"/>
      <w:szCs w:val="28"/>
      <w:lang w:eastAsia="ar-SA"/>
    </w:rPr>
  </w:style>
  <w:style w:type="paragraph" w:customStyle="1" w:styleId="Styl1">
    <w:name w:val="Styl1"/>
    <w:basedOn w:val="Stopka"/>
    <w:qFormat/>
    <w:rsid w:val="00F13833"/>
    <w:pPr>
      <w:tabs>
        <w:tab w:val="clear" w:pos="4536"/>
        <w:tab w:val="clear" w:pos="9072"/>
      </w:tabs>
      <w:ind w:right="-2"/>
      <w:jc w:val="center"/>
    </w:pPr>
    <w:rPr>
      <w:rFonts w:ascii="Calibri" w:hAnsi="Calibri" w:cs="Calibri"/>
      <w:color w:val="808080" w:themeColor="background1" w:themeShade="8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03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030"/>
    <w:rPr>
      <w:b/>
      <w:bCs/>
    </w:rPr>
  </w:style>
  <w:style w:type="character" w:styleId="Nierozpoznanawzmianka">
    <w:name w:val="Unresolved Mention"/>
    <w:basedOn w:val="Domylnaczcionkaakapitu"/>
    <w:uiPriority w:val="99"/>
    <w:rsid w:val="004029F0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56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56E8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D21A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m5177505834586396970msolistparagraph">
    <w:name w:val="m_5177505834586396970msolistparagraph"/>
    <w:basedOn w:val="Normalny"/>
    <w:rsid w:val="00F153E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F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F11"/>
  </w:style>
  <w:style w:type="character" w:styleId="Odwoanieprzypisukocowego">
    <w:name w:val="endnote reference"/>
    <w:basedOn w:val="Domylnaczcionkaakapitu"/>
    <w:uiPriority w:val="99"/>
    <w:semiHidden/>
    <w:unhideWhenUsed/>
    <w:rsid w:val="00896F1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6B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B6B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CB6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6B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stachowiak@sg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czekaj@komunikacjaplu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89F0-ACE0-BD46-BFD9-F43C71A8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 Markos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piotrz</dc:creator>
  <cp:lastModifiedBy>Patrycja Czekaj</cp:lastModifiedBy>
  <cp:revision>178</cp:revision>
  <cp:lastPrinted>2015-11-24T10:21:00Z</cp:lastPrinted>
  <dcterms:created xsi:type="dcterms:W3CDTF">2020-11-03T11:06:00Z</dcterms:created>
  <dcterms:modified xsi:type="dcterms:W3CDTF">2020-11-19T09:19:00Z</dcterms:modified>
</cp:coreProperties>
</file>